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125" w:rsidRDefault="00D91125" w:rsidP="00D91125">
      <w:pPr>
        <w:spacing w:after="0" w:line="256" w:lineRule="auto"/>
        <w:ind w:firstLine="0"/>
        <w:jc w:val="left"/>
      </w:pPr>
    </w:p>
    <w:p w:rsidR="00D91125" w:rsidRDefault="00D91125" w:rsidP="00D91125">
      <w:pPr>
        <w:spacing w:after="113" w:line="256" w:lineRule="auto"/>
        <w:ind w:left="1729" w:firstLine="0"/>
        <w:jc w:val="left"/>
      </w:pPr>
      <w:r>
        <w:rPr>
          <w:noProof/>
        </w:rPr>
        <mc:AlternateContent>
          <mc:Choice Requires="wpg">
            <w:drawing>
              <wp:inline distT="0" distB="0" distL="0" distR="0">
                <wp:extent cx="609600" cy="685800"/>
                <wp:effectExtent l="0" t="0" r="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85800"/>
                          <a:chOff x="0" y="0"/>
                          <a:chExt cx="6096" cy="6858"/>
                        </a:xfrm>
                      </wpg:grpSpPr>
                      <wps:wsp>
                        <wps:cNvPr id="8" name="Rectangle 126"/>
                        <wps:cNvSpPr>
                          <a:spLocks noChangeArrowheads="1"/>
                        </wps:cNvSpPr>
                        <wps:spPr bwMode="auto">
                          <a:xfrm>
                            <a:off x="10" y="580"/>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25" w:rsidRDefault="00D91125" w:rsidP="00D91125">
                              <w:pPr>
                                <w:spacing w:after="160" w:line="256" w:lineRule="auto"/>
                                <w:ind w:firstLine="0"/>
                                <w:jc w:val="left"/>
                              </w:pPr>
                              <w:r>
                                <w:rPr>
                                  <w:sz w:val="24"/>
                                </w:rPr>
                                <w:t xml:space="preserve"> </w:t>
                              </w:r>
                            </w:p>
                          </w:txbxContent>
                        </wps:txbx>
                        <wps:bodyPr rot="0" vert="horz" wrap="square" lIns="0" tIns="0" rIns="0" bIns="0" anchor="t" anchorCtr="0" upright="1">
                          <a:noAutofit/>
                        </wps:bodyPr>
                      </wps:wsp>
                      <wps:wsp>
                        <wps:cNvPr id="9" name="Rectangle 127"/>
                        <wps:cNvSpPr>
                          <a:spLocks noChangeArrowheads="1"/>
                        </wps:cNvSpPr>
                        <wps:spPr bwMode="auto">
                          <a:xfrm>
                            <a:off x="391" y="400"/>
                            <a:ext cx="593" cy="2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125" w:rsidRDefault="00D91125" w:rsidP="00D91125">
                              <w:pPr>
                                <w:spacing w:after="160" w:line="256" w:lineRule="auto"/>
                                <w:ind w:firstLine="0"/>
                                <w:jc w:val="left"/>
                              </w:pPr>
                              <w:r>
                                <w:t xml:space="preserve"> </w:t>
                              </w:r>
                            </w:p>
                          </w:txbxContent>
                        </wps:txbx>
                        <wps:bodyPr rot="0" vert="horz" wrap="square" lIns="0" tIns="0" rIns="0" bIns="0" anchor="t" anchorCtr="0" upright="1">
                          <a:noAutofit/>
                        </wps:bodyPr>
                      </wps:wsp>
                      <pic:pic xmlns:pic="http://schemas.openxmlformats.org/drawingml/2006/picture">
                        <pic:nvPicPr>
                          <pic:cNvPr id="1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 cy="68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7" o:spid="_x0000_s1026" style="width:48pt;height:54pt;mso-position-horizontal-relative:char;mso-position-vertical-relative:line" coordsize="6096,6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&#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">
                <v:rect id="Rectangle 126" o:spid="_x0000_s1027" style="position:absolute;left:10;top:580;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D91125" w:rsidRDefault="00D91125" w:rsidP="00D91125">
                        <w:pPr>
                          <w:spacing w:after="160" w:line="256" w:lineRule="auto"/>
                          <w:ind w:firstLine="0"/>
                          <w:jc w:val="left"/>
                        </w:pPr>
                        <w:r>
                          <w:rPr>
                            <w:sz w:val="24"/>
                          </w:rPr>
                          <w:t xml:space="preserve"> </w:t>
                        </w:r>
                      </w:p>
                    </w:txbxContent>
                  </v:textbox>
                </v:rect>
                <v:rect id="Rectangle 127" o:spid="_x0000_s1028" style="position:absolute;left:391;top:400;width:593;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91125" w:rsidRDefault="00D91125" w:rsidP="00D91125">
                        <w:pPr>
                          <w:spacing w:after="160" w:line="256" w:lineRule="auto"/>
                          <w:ind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9" type="#_x0000_t75" style="position:absolute;width:6096;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9z0LEAAAA2wAAAA8AAABkcnMvZG93bnJldi54bWxEj91qwkAQhe8LfYdlCt7VjaWIpG5EK0Kl&#10;FWniAwzZyQ9mZ9PsVtO3dy4K3s1wzpzzzXI1uk5daAitZwOzaQKKuPS25drAqdg9L0CFiGyx80wG&#10;/ijAKnt8WGJq/ZW/6ZLHWkkIhxQNNDH2qdahbMhhmPqeWLTKDw6jrEOt7YBXCXedfkmSuXbYsjQ0&#10;2NN7Q+U5/3UGNnwskm0VdO6+Phc/27M/7PavxkyexvUbqEhjvJv/rz+s4Au9/CID6O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99z0LEAAAA2wAAAA8AAAAAAAAAAAAAAAAA&#10;nwIAAGRycy9kb3ducmV2LnhtbFBLBQYAAAAABAAEAPcAAACQAwAAAAA=&#10;">
                  <v:imagedata r:id="rId8" o:title=""/>
                </v:shape>
                <w10:anchorlock/>
              </v:group>
            </w:pict>
          </mc:Fallback>
        </mc:AlternateContent>
      </w:r>
    </w:p>
    <w:p w:rsidR="00D91125" w:rsidRDefault="00D91125" w:rsidP="00D91125">
      <w:pPr>
        <w:spacing w:after="34" w:line="256" w:lineRule="auto"/>
        <w:ind w:left="1234" w:firstLine="0"/>
        <w:jc w:val="center"/>
      </w:pPr>
      <w:r>
        <w:rPr>
          <w:color w:val="000080"/>
          <w:sz w:val="16"/>
        </w:rPr>
        <w:t xml:space="preserve"> </w:t>
      </w:r>
    </w:p>
    <w:p w:rsidR="00D91125" w:rsidRDefault="00D91125" w:rsidP="00D91125">
      <w:pPr>
        <w:spacing w:after="0" w:line="240" w:lineRule="auto"/>
        <w:ind w:firstLine="0"/>
        <w:jc w:val="center"/>
      </w:pPr>
      <w:r>
        <w:rPr>
          <w:color w:val="000080"/>
          <w:sz w:val="26"/>
        </w:rPr>
        <w:t xml:space="preserve">МИНИСТЕРСТВО ПРОСВЕЩЕНИЯ РОССИЙСКОЙ ФЕДЕРАЦИИ </w:t>
      </w:r>
    </w:p>
    <w:p w:rsidR="00D91125" w:rsidRDefault="00D91125" w:rsidP="00D91125">
      <w:pPr>
        <w:spacing w:after="158" w:line="256" w:lineRule="auto"/>
        <w:ind w:left="720" w:firstLine="0"/>
        <w:jc w:val="left"/>
      </w:pPr>
      <w:r>
        <w:rPr>
          <w:color w:val="000080"/>
          <w:sz w:val="8"/>
        </w:rPr>
        <w:t xml:space="preserve"> </w:t>
      </w:r>
    </w:p>
    <w:p w:rsidR="00D91125" w:rsidRDefault="00D91125" w:rsidP="00D91125">
      <w:pPr>
        <w:spacing w:after="0" w:line="256" w:lineRule="auto"/>
        <w:ind w:left="320" w:firstLine="0"/>
        <w:jc w:val="left"/>
      </w:pPr>
      <w:r>
        <w:rPr>
          <w:color w:val="000080"/>
          <w:sz w:val="26"/>
        </w:rPr>
        <w:t xml:space="preserve">(МИНПРОСВЕЩЕНИЯ РОССИИ) </w:t>
      </w:r>
    </w:p>
    <w:p w:rsidR="00D91125" w:rsidRDefault="00D91125" w:rsidP="00D91125">
      <w:pPr>
        <w:spacing w:after="80" w:line="256" w:lineRule="auto"/>
        <w:ind w:left="153" w:firstLine="0"/>
        <w:jc w:val="center"/>
      </w:pPr>
      <w:r>
        <w:rPr>
          <w:b/>
          <w:color w:val="000080"/>
          <w:sz w:val="16"/>
        </w:rPr>
        <w:t xml:space="preserve"> </w:t>
      </w:r>
    </w:p>
    <w:p w:rsidR="00D91125" w:rsidRDefault="00D91125" w:rsidP="00D91125">
      <w:pPr>
        <w:spacing w:after="0" w:line="256" w:lineRule="auto"/>
        <w:ind w:left="107" w:firstLine="0"/>
        <w:jc w:val="center"/>
      </w:pPr>
      <w:r>
        <w:rPr>
          <w:b/>
          <w:color w:val="000080"/>
          <w:sz w:val="26"/>
        </w:rPr>
        <w:t xml:space="preserve">ЗАМЕСТИТЕЛЬ МИНИСТРА </w:t>
      </w:r>
    </w:p>
    <w:p w:rsidR="00D91125" w:rsidRDefault="00D91125" w:rsidP="00D91125">
      <w:pPr>
        <w:spacing w:after="59" w:line="256" w:lineRule="auto"/>
        <w:ind w:left="143" w:firstLine="0"/>
        <w:jc w:val="center"/>
      </w:pPr>
      <w:r>
        <w:rPr>
          <w:b/>
          <w:color w:val="000080"/>
          <w:sz w:val="12"/>
        </w:rPr>
        <w:t xml:space="preserve"> </w:t>
      </w:r>
    </w:p>
    <w:p w:rsidR="00D91125" w:rsidRDefault="00D91125" w:rsidP="00D91125">
      <w:pPr>
        <w:spacing w:after="0" w:line="256" w:lineRule="auto"/>
        <w:ind w:left="122" w:right="3" w:hanging="10"/>
        <w:jc w:val="center"/>
      </w:pPr>
      <w:r>
        <w:rPr>
          <w:color w:val="000099"/>
          <w:sz w:val="20"/>
        </w:rPr>
        <w:t xml:space="preserve">Каретный Ряд, д. 2, Москва, 127006 </w:t>
      </w:r>
    </w:p>
    <w:p w:rsidR="00D91125" w:rsidRDefault="00D91125" w:rsidP="00D91125">
      <w:pPr>
        <w:spacing w:after="0" w:line="256" w:lineRule="auto"/>
        <w:ind w:left="122" w:hanging="10"/>
        <w:jc w:val="center"/>
      </w:pPr>
      <w:r>
        <w:rPr>
          <w:color w:val="000099"/>
          <w:sz w:val="20"/>
        </w:rPr>
        <w:t xml:space="preserve">Тел. (495) 539-55-19. Факс (495) 587-01-13 </w:t>
      </w:r>
    </w:p>
    <w:p w:rsidR="00D91125" w:rsidRPr="00D91125" w:rsidRDefault="00D91125" w:rsidP="00D91125">
      <w:pPr>
        <w:spacing w:after="0" w:line="256" w:lineRule="auto"/>
        <w:ind w:left="122" w:right="2" w:hanging="10"/>
        <w:jc w:val="center"/>
      </w:pPr>
      <w:r>
        <w:rPr>
          <w:color w:val="000099"/>
          <w:sz w:val="20"/>
          <w:lang w:val="en-US"/>
        </w:rPr>
        <w:t>E</w:t>
      </w:r>
      <w:r w:rsidRPr="00D91125">
        <w:rPr>
          <w:color w:val="000099"/>
          <w:sz w:val="20"/>
        </w:rPr>
        <w:t>-</w:t>
      </w:r>
      <w:r>
        <w:rPr>
          <w:color w:val="000099"/>
          <w:sz w:val="20"/>
          <w:lang w:val="en-US"/>
        </w:rPr>
        <w:t>mail</w:t>
      </w:r>
      <w:r w:rsidRPr="00D91125">
        <w:rPr>
          <w:color w:val="000099"/>
          <w:sz w:val="20"/>
        </w:rPr>
        <w:t xml:space="preserve">: </w:t>
      </w:r>
      <w:r>
        <w:rPr>
          <w:color w:val="000099"/>
          <w:sz w:val="20"/>
          <w:lang w:val="en-US"/>
        </w:rPr>
        <w:t>info</w:t>
      </w:r>
      <w:r w:rsidRPr="00D91125">
        <w:rPr>
          <w:color w:val="000099"/>
          <w:sz w:val="20"/>
        </w:rPr>
        <w:t>@</w:t>
      </w:r>
      <w:r>
        <w:rPr>
          <w:color w:val="000099"/>
          <w:sz w:val="20"/>
          <w:lang w:val="en-US"/>
        </w:rPr>
        <w:t>edu</w:t>
      </w:r>
      <w:r w:rsidRPr="00D91125">
        <w:rPr>
          <w:color w:val="000099"/>
          <w:sz w:val="20"/>
        </w:rPr>
        <w:t>.</w:t>
      </w:r>
      <w:r>
        <w:rPr>
          <w:color w:val="000099"/>
          <w:sz w:val="20"/>
          <w:lang w:val="en-US"/>
        </w:rPr>
        <w:t>gov</w:t>
      </w:r>
      <w:r w:rsidRPr="00D91125">
        <w:rPr>
          <w:color w:val="000099"/>
          <w:sz w:val="20"/>
        </w:rPr>
        <w:t>.</w:t>
      </w:r>
      <w:r>
        <w:rPr>
          <w:color w:val="000099"/>
          <w:sz w:val="20"/>
          <w:lang w:val="en-US"/>
        </w:rPr>
        <w:t>ru</w:t>
      </w:r>
      <w:r w:rsidRPr="00D91125">
        <w:rPr>
          <w:color w:val="000099"/>
          <w:sz w:val="20"/>
        </w:rPr>
        <w:t xml:space="preserve">  </w:t>
      </w:r>
    </w:p>
    <w:p w:rsidR="00D91125" w:rsidRDefault="00D91125" w:rsidP="00D91125">
      <w:pPr>
        <w:spacing w:after="0" w:line="256" w:lineRule="auto"/>
        <w:ind w:left="47" w:hanging="10"/>
        <w:jc w:val="center"/>
      </w:pPr>
      <w:r>
        <w:rPr>
          <w:color w:val="000080"/>
          <w:sz w:val="20"/>
        </w:rPr>
        <w:t xml:space="preserve">ОГРН 1187746728840 </w:t>
      </w:r>
    </w:p>
    <w:p w:rsidR="00D91125" w:rsidRDefault="00D91125" w:rsidP="00D91125">
      <w:pPr>
        <w:spacing w:after="0" w:line="256" w:lineRule="auto"/>
        <w:ind w:left="47" w:hanging="10"/>
        <w:jc w:val="center"/>
      </w:pPr>
      <w:r>
        <w:rPr>
          <w:color w:val="000080"/>
          <w:sz w:val="20"/>
        </w:rPr>
        <w:t xml:space="preserve">ИНН/КПП 7707418081/770701001 </w:t>
      </w:r>
    </w:p>
    <w:p w:rsidR="00D91125" w:rsidRDefault="00D91125" w:rsidP="00D91125">
      <w:pPr>
        <w:spacing w:after="0" w:line="256" w:lineRule="auto"/>
        <w:ind w:left="168" w:firstLine="0"/>
        <w:jc w:val="center"/>
      </w:pPr>
      <w:r>
        <w:rPr>
          <w:color w:val="000080"/>
          <w:sz w:val="22"/>
        </w:rPr>
        <w:t xml:space="preserve"> </w:t>
      </w:r>
    </w:p>
    <w:p w:rsidR="00D91125" w:rsidRDefault="00D91125" w:rsidP="00D91125">
      <w:pPr>
        <w:spacing w:after="0" w:line="256" w:lineRule="auto"/>
        <w:ind w:left="113" w:firstLine="0"/>
        <w:jc w:val="center"/>
      </w:pPr>
      <w:r>
        <w:rPr>
          <w:noProof/>
        </w:rPr>
        <w:drawing>
          <wp:anchor distT="0" distB="0" distL="114300" distR="114300" simplePos="0" relativeHeight="251658240" behindDoc="0" locked="0" layoutInCell="1" allowOverlap="0">
            <wp:simplePos x="0" y="0"/>
            <wp:positionH relativeFrom="column">
              <wp:posOffset>180975</wp:posOffset>
            </wp:positionH>
            <wp:positionV relativeFrom="paragraph">
              <wp:posOffset>-22225</wp:posOffset>
            </wp:positionV>
            <wp:extent cx="2520315" cy="1797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315" cy="179705"/>
                    </a:xfrm>
                    <a:prstGeom prst="rect">
                      <a:avLst/>
                    </a:prstGeom>
                    <a:noFill/>
                  </pic:spPr>
                </pic:pic>
              </a:graphicData>
            </a:graphic>
            <wp14:sizeRelH relativeFrom="page">
              <wp14:pctWidth>0</wp14:pctWidth>
            </wp14:sizeRelH>
            <wp14:sizeRelV relativeFrom="page">
              <wp14:pctHeight>0</wp14:pctHeight>
            </wp14:sizeRelV>
          </wp:anchor>
        </w:drawing>
      </w:r>
      <w:r>
        <w:rPr>
          <w:color w:val="000080"/>
          <w:sz w:val="22"/>
        </w:rPr>
        <w:t xml:space="preserve">__________________ №_______________ </w:t>
      </w:r>
    </w:p>
    <w:p w:rsidR="00D91125" w:rsidRDefault="00D91125" w:rsidP="00D91125">
      <w:pPr>
        <w:spacing w:after="92" w:line="256" w:lineRule="auto"/>
        <w:ind w:firstLine="0"/>
        <w:jc w:val="left"/>
      </w:pPr>
      <w:r>
        <w:rPr>
          <w:color w:val="000080"/>
          <w:sz w:val="16"/>
        </w:rPr>
        <w:t xml:space="preserve"> </w:t>
      </w:r>
    </w:p>
    <w:p w:rsidR="00D91125" w:rsidRDefault="00D91125" w:rsidP="00D91125">
      <w:pPr>
        <w:spacing w:after="0" w:line="256" w:lineRule="auto"/>
        <w:ind w:firstLine="0"/>
        <w:jc w:val="left"/>
      </w:pPr>
      <w:r>
        <w:t xml:space="preserve"> </w:t>
      </w:r>
    </w:p>
    <w:p w:rsidR="00D91125" w:rsidRDefault="00D91125" w:rsidP="00D91125">
      <w:pPr>
        <w:spacing w:after="218"/>
        <w:ind w:left="-15" w:right="44" w:firstLine="0"/>
      </w:pPr>
      <w:r>
        <w:t xml:space="preserve">О направлении методических  рекомендаций  </w:t>
      </w:r>
    </w:p>
    <w:p w:rsidR="00D91125" w:rsidRDefault="00D91125" w:rsidP="00D91125">
      <w:pPr>
        <w:spacing w:after="0" w:line="256" w:lineRule="auto"/>
        <w:ind w:left="720" w:firstLine="0"/>
        <w:jc w:val="left"/>
      </w:pPr>
      <w:r>
        <w:t xml:space="preserve"> </w:t>
      </w:r>
    </w:p>
    <w:p w:rsidR="00D91125" w:rsidRDefault="00D91125" w:rsidP="00D91125">
      <w:pPr>
        <w:spacing w:after="0" w:line="256" w:lineRule="auto"/>
        <w:ind w:left="12" w:firstLine="0"/>
        <w:jc w:val="left"/>
      </w:pPr>
      <w:r>
        <w:t xml:space="preserve"> </w:t>
      </w:r>
    </w:p>
    <w:p w:rsidR="00D91125" w:rsidRDefault="00D91125" w:rsidP="00D91125">
      <w:pPr>
        <w:spacing w:after="0" w:line="256" w:lineRule="auto"/>
        <w:ind w:left="12" w:firstLine="0"/>
        <w:jc w:val="left"/>
      </w:pPr>
      <w:r>
        <w:t xml:space="preserve"> </w:t>
      </w:r>
    </w:p>
    <w:p w:rsidR="00D91125" w:rsidRDefault="00D91125" w:rsidP="00D91125">
      <w:pPr>
        <w:spacing w:after="0" w:line="256" w:lineRule="auto"/>
        <w:ind w:left="12" w:firstLine="0"/>
        <w:jc w:val="left"/>
      </w:pPr>
      <w:r>
        <w:t xml:space="preserve"> </w:t>
      </w:r>
    </w:p>
    <w:p w:rsidR="00D91125" w:rsidRDefault="00D91125" w:rsidP="00D91125">
      <w:pPr>
        <w:spacing w:after="0" w:line="256" w:lineRule="auto"/>
        <w:ind w:left="12" w:firstLine="0"/>
        <w:jc w:val="left"/>
      </w:pPr>
      <w:r>
        <w:t xml:space="preserve"> </w:t>
      </w:r>
    </w:p>
    <w:p w:rsidR="00D91125" w:rsidRDefault="00D91125" w:rsidP="00D91125">
      <w:pPr>
        <w:spacing w:after="2762" w:line="237" w:lineRule="auto"/>
        <w:ind w:left="-15" w:firstLine="12"/>
        <w:jc w:val="left"/>
      </w:pPr>
      <w:r>
        <w:t xml:space="preserve">Руководителям органов исполнительной власти субъектов Российской Федерации, осуществляющих государственное управление в сфере образования </w:t>
      </w:r>
    </w:p>
    <w:p w:rsidR="00D91125" w:rsidRDefault="00D91125" w:rsidP="00D91125">
      <w:pPr>
        <w:spacing w:after="0" w:line="256" w:lineRule="auto"/>
        <w:ind w:left="75" w:firstLine="0"/>
        <w:jc w:val="left"/>
      </w:pPr>
      <w:r>
        <w:rPr>
          <w:sz w:val="20"/>
        </w:rPr>
        <w:t xml:space="preserve"> </w:t>
      </w:r>
    </w:p>
    <w:p w:rsidR="00D91125" w:rsidRDefault="00D91125" w:rsidP="00D91125">
      <w:pPr>
        <w:spacing w:after="0"/>
        <w:ind w:firstLine="0"/>
        <w:jc w:val="left"/>
        <w:sectPr w:rsidR="00D91125">
          <w:pgSz w:w="11906" w:h="16838"/>
          <w:pgMar w:top="720" w:right="720" w:bottom="720" w:left="720" w:header="720" w:footer="720" w:gutter="0"/>
          <w:cols w:num="2" w:space="958"/>
        </w:sectPr>
      </w:pPr>
    </w:p>
    <w:p w:rsidR="00D91125" w:rsidRDefault="00D91125" w:rsidP="00D91125">
      <w:pPr>
        <w:spacing w:line="355" w:lineRule="auto"/>
        <w:ind w:left="-15" w:right="44"/>
      </w:pPr>
      <w:r>
        <w:t xml:space="preserve">В целях оказания методической поддержки органам исполнительной власти субъектов Российской Федерации, осуществляющих государственное управление  в сфере образования, Минпросвещения России направляет актуальные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для использования в работе в 2022 и последующих годах. </w:t>
      </w:r>
    </w:p>
    <w:p w:rsidR="00D91125" w:rsidRDefault="00D91125" w:rsidP="00D91125">
      <w:pPr>
        <w:spacing w:after="132" w:line="256" w:lineRule="auto"/>
        <w:ind w:left="720" w:firstLine="0"/>
        <w:jc w:val="left"/>
      </w:pPr>
      <w:r>
        <w:t xml:space="preserve"> </w:t>
      </w:r>
    </w:p>
    <w:p w:rsidR="00D91125" w:rsidRDefault="00D91125" w:rsidP="00D91125">
      <w:pPr>
        <w:spacing w:after="571"/>
        <w:ind w:left="720" w:right="44" w:firstLine="0"/>
      </w:pPr>
      <w:r>
        <w:t>Приложение: на 47 л. в 1 экз.</w:t>
      </w:r>
      <w:r>
        <w:rPr>
          <w:sz w:val="27"/>
        </w:rPr>
        <w:t xml:space="preserve"> </w:t>
      </w:r>
    </w:p>
    <w:p w:rsidR="00D91125" w:rsidRDefault="00D91125" w:rsidP="00D91125">
      <w:pPr>
        <w:ind w:left="108" w:right="44" w:firstLine="0"/>
      </w:pPr>
      <w:r>
        <w:rPr>
          <w:noProof/>
        </w:rPr>
        <mc:AlternateContent>
          <mc:Choice Requires="wpg">
            <w:drawing>
              <wp:anchor distT="0" distB="0" distL="114300" distR="114300" simplePos="0" relativeHeight="251658240" behindDoc="0" locked="0" layoutInCell="1" allowOverlap="1">
                <wp:simplePos x="0" y="0"/>
                <wp:positionH relativeFrom="column">
                  <wp:posOffset>2736850</wp:posOffset>
                </wp:positionH>
                <wp:positionV relativeFrom="paragraph">
                  <wp:posOffset>-410845</wp:posOffset>
                </wp:positionV>
                <wp:extent cx="2520315" cy="899795"/>
                <wp:effectExtent l="0" t="0" r="0" b="0"/>
                <wp:wrapSquare wrapText="bothSides"/>
                <wp:docPr id="40851" name="Группа 40851"/>
                <wp:cNvGraphicFramePr/>
                <a:graphic xmlns:a="http://schemas.openxmlformats.org/drawingml/2006/main">
                  <a:graphicData uri="http://schemas.microsoft.com/office/word/2010/wordprocessingGroup">
                    <wpg:wgp>
                      <wpg:cNvGrpSpPr/>
                      <wpg:grpSpPr>
                        <a:xfrm>
                          <a:off x="0" y="0"/>
                          <a:ext cx="2519680" cy="899795"/>
                          <a:chOff x="0" y="0"/>
                          <a:chExt cx="2520000" cy="900000"/>
                        </a:xfrm>
                      </wpg:grpSpPr>
                      <wps:wsp>
                        <wps:cNvPr id="2" name="Rectangle 107"/>
                        <wps:cNvSpPr/>
                        <wps:spPr>
                          <a:xfrm>
                            <a:off x="394259" y="269904"/>
                            <a:ext cx="203842" cy="123536"/>
                          </a:xfrm>
                          <a:prstGeom prst="rect">
                            <a:avLst/>
                          </a:prstGeom>
                          <a:ln>
                            <a:noFill/>
                          </a:ln>
                        </wps:spPr>
                        <wps:txbx>
                          <w:txbxContent>
                            <w:p w:rsidR="00D91125" w:rsidRDefault="00D91125" w:rsidP="00D91125">
                              <w:pPr>
                                <w:spacing w:after="160" w:line="256" w:lineRule="auto"/>
                                <w:ind w:firstLine="0"/>
                                <w:jc w:val="left"/>
                              </w:pPr>
                              <w:r>
                                <w:rPr>
                                  <w:sz w:val="16"/>
                                </w:rPr>
                                <w:t xml:space="preserve">      </w:t>
                              </w:r>
                            </w:p>
                          </w:txbxContent>
                        </wps:txbx>
                        <wps:bodyPr vert="horz" lIns="0" tIns="0" rIns="0" bIns="0" rtlCol="0">
                          <a:noAutofit/>
                        </wps:bodyPr>
                      </wps:wsp>
                      <wps:wsp>
                        <wps:cNvPr id="3" name="Rectangle 108"/>
                        <wps:cNvSpPr/>
                        <wps:spPr>
                          <a:xfrm>
                            <a:off x="548183" y="269904"/>
                            <a:ext cx="33951" cy="123536"/>
                          </a:xfrm>
                          <a:prstGeom prst="rect">
                            <a:avLst/>
                          </a:prstGeom>
                          <a:ln>
                            <a:noFill/>
                          </a:ln>
                        </wps:spPr>
                        <wps:txbx>
                          <w:txbxContent>
                            <w:p w:rsidR="00D91125" w:rsidRDefault="00D91125" w:rsidP="00D91125">
                              <w:pPr>
                                <w:spacing w:after="160" w:line="256" w:lineRule="auto"/>
                                <w:ind w:firstLine="0"/>
                                <w:jc w:val="left"/>
                              </w:pPr>
                              <w:r>
                                <w:rPr>
                                  <w:sz w:val="16"/>
                                </w:rPr>
                                <w:t xml:space="preserve"> </w:t>
                              </w:r>
                            </w:p>
                          </w:txbxContent>
                        </wps:txbx>
                        <wps:bodyPr vert="horz" lIns="0" tIns="0" rIns="0" bIns="0" rtlCol="0">
                          <a:noAutofit/>
                        </wps:bodyPr>
                      </wps:wsp>
                      <wps:wsp>
                        <wps:cNvPr id="4" name="Rectangle 109"/>
                        <wps:cNvSpPr/>
                        <wps:spPr>
                          <a:xfrm>
                            <a:off x="572567" y="269904"/>
                            <a:ext cx="444621" cy="123536"/>
                          </a:xfrm>
                          <a:prstGeom prst="rect">
                            <a:avLst/>
                          </a:prstGeom>
                          <a:ln>
                            <a:noFill/>
                          </a:ln>
                        </wps:spPr>
                        <wps:txbx>
                          <w:txbxContent>
                            <w:p w:rsidR="00D91125" w:rsidRDefault="00D91125" w:rsidP="00D91125">
                              <w:pPr>
                                <w:spacing w:after="160" w:line="256" w:lineRule="auto"/>
                                <w:ind w:firstLine="0"/>
                                <w:jc w:val="left"/>
                              </w:pPr>
                              <w:r>
                                <w:rPr>
                                  <w:sz w:val="16"/>
                                </w:rPr>
                                <w:t>МШЭП</w:t>
                              </w:r>
                            </w:p>
                          </w:txbxContent>
                        </wps:txbx>
                        <wps:bodyPr vert="horz" lIns="0" tIns="0" rIns="0" bIns="0" rtlCol="0">
                          <a:noAutofit/>
                        </wps:bodyPr>
                      </wps:wsp>
                      <wps:wsp>
                        <wps:cNvPr id="5" name="Rectangle 110"/>
                        <wps:cNvSpPr/>
                        <wps:spPr>
                          <a:xfrm>
                            <a:off x="905053" y="269904"/>
                            <a:ext cx="33951" cy="123536"/>
                          </a:xfrm>
                          <a:prstGeom prst="rect">
                            <a:avLst/>
                          </a:prstGeom>
                          <a:ln>
                            <a:noFill/>
                          </a:ln>
                        </wps:spPr>
                        <wps:txbx>
                          <w:txbxContent>
                            <w:p w:rsidR="00D91125" w:rsidRDefault="00D91125" w:rsidP="00D91125">
                              <w:pPr>
                                <w:spacing w:after="160" w:line="256" w:lineRule="auto"/>
                                <w:ind w:firstLine="0"/>
                                <w:jc w:val="left"/>
                              </w:pPr>
                              <w:r>
                                <w:rPr>
                                  <w:sz w:val="16"/>
                                </w:rPr>
                                <w:t xml:space="preserve"> </w:t>
                              </w:r>
                            </w:p>
                          </w:txbxContent>
                        </wps:txbx>
                        <wps:bodyPr vert="horz" lIns="0" tIns="0" rIns="0" bIns="0" rtlCol="0">
                          <a:noAutofit/>
                        </wps:bodyPr>
                      </wps:wsp>
                      <pic:pic xmlns:pic="http://schemas.openxmlformats.org/drawingml/2006/picture">
                        <pic:nvPicPr>
                          <pic:cNvPr id="6" name="Picture 130"/>
                          <pic:cNvPicPr/>
                        </pic:nvPicPr>
                        <pic:blipFill>
                          <a:blip r:embed="rId10"/>
                          <a:stretch>
                            <a:fillRect/>
                          </a:stretch>
                        </pic:blipFill>
                        <pic:spPr>
                          <a:xfrm>
                            <a:off x="0" y="0"/>
                            <a:ext cx="2520000" cy="900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Группа 40851" o:spid="_x0000_s1030" style="position:absolute;left:0;text-align:left;margin-left:215.5pt;margin-top:-32.35pt;width:198.45pt;height:70.85pt;z-index:251658240;mso-position-horizontal-relative:text;mso-position-vertical-relative:text" coordsize="25200,90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yr1/VRX8q9AH7U/8ABFT/AJNZ8U/9jndf&#10;+kNjX3/XwB/wRU/5NZ8U/wDY53X/AKQ2Nff9ABX8q9f1UV/KvQB+1P8AwRU/5NZ8U/8AY53X/pDY&#10;19/18Af8EVP+TWfFP/Y53X/pDY19/wB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">
                <v:rect id="Rectangle 107" o:spid="_x0000_s1031" style="position:absolute;left:3942;top:2699;width:203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D91125" w:rsidRDefault="00D91125" w:rsidP="00D91125">
                        <w:pPr>
                          <w:spacing w:after="160" w:line="256" w:lineRule="auto"/>
                          <w:ind w:firstLine="0"/>
                          <w:jc w:val="left"/>
                        </w:pPr>
                        <w:r>
                          <w:rPr>
                            <w:sz w:val="16"/>
                          </w:rPr>
                          <w:t xml:space="preserve">      </w:t>
                        </w:r>
                      </w:p>
                    </w:txbxContent>
                  </v:textbox>
                </v:rect>
                <v:rect id="Rectangle 108" o:spid="_x0000_s1032" style="position:absolute;left:5481;top:2699;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D91125" w:rsidRDefault="00D91125" w:rsidP="00D91125">
                        <w:pPr>
                          <w:spacing w:after="160" w:line="256" w:lineRule="auto"/>
                          <w:ind w:firstLine="0"/>
                          <w:jc w:val="left"/>
                        </w:pPr>
                        <w:r>
                          <w:rPr>
                            <w:sz w:val="16"/>
                          </w:rPr>
                          <w:t xml:space="preserve"> </w:t>
                        </w:r>
                      </w:p>
                    </w:txbxContent>
                  </v:textbox>
                </v:rect>
                <v:rect id="Rectangle 109" o:spid="_x0000_s1033" style="position:absolute;left:5725;top:2699;width:4446;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D91125" w:rsidRDefault="00D91125" w:rsidP="00D91125">
                        <w:pPr>
                          <w:spacing w:after="160" w:line="256" w:lineRule="auto"/>
                          <w:ind w:firstLine="0"/>
                          <w:jc w:val="left"/>
                        </w:pPr>
                        <w:r>
                          <w:rPr>
                            <w:sz w:val="16"/>
                          </w:rPr>
                          <w:t>МШЭП</w:t>
                        </w:r>
                      </w:p>
                    </w:txbxContent>
                  </v:textbox>
                </v:rect>
                <v:rect id="Rectangle 110" o:spid="_x0000_s1034" style="position:absolute;left:9050;top:2699;width:34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D91125" w:rsidRDefault="00D91125" w:rsidP="00D91125">
                        <w:pPr>
                          <w:spacing w:after="160" w:line="256" w:lineRule="auto"/>
                          <w:ind w:firstLine="0"/>
                          <w:jc w:val="left"/>
                        </w:pPr>
                        <w:r>
                          <w:rPr>
                            <w:sz w:val="16"/>
                          </w:rPr>
                          <w:t xml:space="preserve"> </w:t>
                        </w:r>
                      </w:p>
                    </w:txbxContent>
                  </v:textbox>
                </v:rect>
                <v:shape id="Picture 130" o:spid="_x0000_s1035" type="#_x0000_t75" style="position:absolute;width:25200;height:9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JhALFAAAA2gAAAA8AAABkcnMvZG93bnJldi54bWxEj09rwkAUxO8Fv8PyhF5EN+1BSnQNQVOw&#10;PbVWRG+P7DOJZt+G7OZPv323UOhxmJnfMOtkNLXoqXWVZQVPiwgEcW51xYWC49fr/AWE88gaa8uk&#10;4JscJJvJwxpjbQf+pP7gCxEg7GJUUHrfxFK6vCSDbmEb4uBdbWvQB9kWUrc4BLip5XMULaXBisNC&#10;iQ1tS8rvh84oSHfv3ayxfTbrjvvT5S37uJ2zQanH6ZiuQHga/X/4r73XCpbweyXcAL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iYQCxQAAANoAAAAPAAAAAAAAAAAAAAAA&#10;AJ8CAABkcnMvZG93bnJldi54bWxQSwUGAAAAAAQABAD3AAAAkQMAAAAA&#10;">
                  <v:imagedata r:id="rId11" o:title=""/>
                </v:shape>
                <w10:wrap type="square"/>
              </v:group>
            </w:pict>
          </mc:Fallback>
        </mc:AlternateContent>
      </w:r>
      <w:r>
        <w:t xml:space="preserve"> Т.В. Васильева </w:t>
      </w:r>
    </w:p>
    <w:p w:rsidR="00D91125" w:rsidRDefault="00D91125" w:rsidP="00D91125">
      <w:pPr>
        <w:spacing w:after="0" w:line="256" w:lineRule="auto"/>
        <w:ind w:right="1930" w:firstLine="0"/>
        <w:jc w:val="left"/>
      </w:pPr>
      <w:r>
        <w:t xml:space="preserve"> </w:t>
      </w:r>
    </w:p>
    <w:p w:rsidR="00D91125" w:rsidRDefault="00D91125" w:rsidP="00D91125">
      <w:pPr>
        <w:spacing w:after="0" w:line="256" w:lineRule="auto"/>
        <w:ind w:left="720" w:right="1930" w:firstLine="0"/>
        <w:jc w:val="left"/>
      </w:pPr>
      <w:r>
        <w:t xml:space="preserve"> </w:t>
      </w:r>
    </w:p>
    <w:p w:rsidR="00D91125" w:rsidRDefault="00D91125" w:rsidP="00D91125">
      <w:pPr>
        <w:spacing w:after="0" w:line="256" w:lineRule="auto"/>
        <w:ind w:firstLine="0"/>
        <w:jc w:val="left"/>
      </w:pPr>
      <w:r>
        <w:t xml:space="preserve"> </w:t>
      </w:r>
    </w:p>
    <w:p w:rsidR="00D91125" w:rsidRDefault="00D91125" w:rsidP="00D91125">
      <w:pPr>
        <w:spacing w:after="0" w:line="256" w:lineRule="auto"/>
        <w:ind w:firstLine="0"/>
        <w:jc w:val="left"/>
      </w:pPr>
      <w:r>
        <w:t xml:space="preserve"> </w:t>
      </w:r>
    </w:p>
    <w:p w:rsidR="00D91125" w:rsidRDefault="00D91125" w:rsidP="00D91125">
      <w:pPr>
        <w:spacing w:after="36" w:line="256" w:lineRule="auto"/>
        <w:ind w:left="-5" w:hanging="10"/>
        <w:jc w:val="left"/>
      </w:pPr>
      <w:r>
        <w:rPr>
          <w:sz w:val="20"/>
        </w:rPr>
        <w:t xml:space="preserve">Тлябичев Ш.В. </w:t>
      </w:r>
    </w:p>
    <w:p w:rsidR="00D91125" w:rsidRDefault="00D91125" w:rsidP="00D91125">
      <w:pPr>
        <w:spacing w:after="251" w:line="256" w:lineRule="auto"/>
        <w:ind w:left="-5" w:hanging="10"/>
        <w:jc w:val="left"/>
      </w:pPr>
      <w:r>
        <w:rPr>
          <w:sz w:val="20"/>
        </w:rPr>
        <w:t>(495) 587 01 10, доб. 3219</w:t>
      </w:r>
      <w:r>
        <w:t xml:space="preserve"> </w:t>
      </w:r>
    </w:p>
    <w:p w:rsidR="00D91125" w:rsidRDefault="00D91125" w:rsidP="00D91125">
      <w:pPr>
        <w:spacing w:after="0" w:line="256" w:lineRule="auto"/>
        <w:ind w:firstLine="0"/>
        <w:jc w:val="left"/>
      </w:pPr>
      <w:r>
        <w:rPr>
          <w:sz w:val="16"/>
        </w:rPr>
        <w:t>О направлении методических рекомендаций– 02</w:t>
      </w:r>
      <w:r>
        <w:t xml:space="preserve"> </w:t>
      </w:r>
    </w:p>
    <w:p w:rsidR="00D91125" w:rsidRDefault="00D91125" w:rsidP="00D91125">
      <w:pPr>
        <w:spacing w:after="0"/>
        <w:ind w:firstLine="0"/>
        <w:jc w:val="left"/>
        <w:sectPr w:rsidR="00D91125">
          <w:type w:val="continuous"/>
          <w:pgSz w:w="11906" w:h="16838"/>
          <w:pgMar w:top="1440" w:right="565" w:bottom="593" w:left="1133" w:header="720" w:footer="720" w:gutter="0"/>
          <w:cols w:space="720"/>
        </w:sectPr>
      </w:pPr>
    </w:p>
    <w:p w:rsidR="00D91125" w:rsidRDefault="00D91125" w:rsidP="00D91125">
      <w:pPr>
        <w:spacing w:after="26" w:line="256" w:lineRule="auto"/>
        <w:ind w:firstLine="0"/>
        <w:jc w:val="right"/>
      </w:pPr>
      <w:r>
        <w:rPr>
          <w:rFonts w:ascii="Calibri" w:eastAsia="Calibri" w:hAnsi="Calibri" w:cs="Calibri"/>
          <w:sz w:val="22"/>
        </w:rPr>
        <w:lastRenderedPageBreak/>
        <w:t xml:space="preserve"> </w:t>
      </w:r>
    </w:p>
    <w:p w:rsidR="00D91125" w:rsidRDefault="00D91125" w:rsidP="00D91125">
      <w:pPr>
        <w:spacing w:after="0" w:line="256" w:lineRule="auto"/>
        <w:ind w:right="1108" w:firstLine="0"/>
        <w:jc w:val="center"/>
      </w:pPr>
      <w:r>
        <w:t xml:space="preserve"> </w:t>
      </w:r>
    </w:p>
    <w:p w:rsidR="00D91125" w:rsidRDefault="00D91125" w:rsidP="00D91125">
      <w:pPr>
        <w:spacing w:after="0" w:line="256" w:lineRule="auto"/>
        <w:ind w:right="1108" w:firstLine="0"/>
        <w:jc w:val="center"/>
      </w:pPr>
      <w:r>
        <w:t xml:space="preserve"> </w:t>
      </w:r>
    </w:p>
    <w:p w:rsidR="00D91125" w:rsidRDefault="00D91125" w:rsidP="00D91125">
      <w:pPr>
        <w:spacing w:after="0" w:line="256" w:lineRule="auto"/>
        <w:ind w:right="1108" w:firstLine="0"/>
        <w:jc w:val="center"/>
      </w:pPr>
      <w:r>
        <w:t xml:space="preserve"> </w:t>
      </w:r>
    </w:p>
    <w:p w:rsidR="00D91125" w:rsidRDefault="00D91125" w:rsidP="00D91125">
      <w:pPr>
        <w:spacing w:after="0" w:line="256" w:lineRule="auto"/>
        <w:ind w:right="1108" w:firstLine="0"/>
        <w:jc w:val="center"/>
      </w:pPr>
      <w:r>
        <w:t xml:space="preserve"> </w:t>
      </w:r>
    </w:p>
    <w:p w:rsidR="00D91125" w:rsidRDefault="00D91125" w:rsidP="00D91125">
      <w:pPr>
        <w:spacing w:after="0" w:line="256" w:lineRule="auto"/>
        <w:ind w:right="1108" w:firstLine="0"/>
        <w:jc w:val="center"/>
      </w:pPr>
      <w:r>
        <w:t xml:space="preserve"> </w:t>
      </w:r>
    </w:p>
    <w:p w:rsidR="00D91125" w:rsidRDefault="00D91125" w:rsidP="00D91125">
      <w:pPr>
        <w:spacing w:after="0" w:line="256" w:lineRule="auto"/>
        <w:ind w:right="1108" w:firstLine="0"/>
        <w:jc w:val="center"/>
      </w:pPr>
      <w:r>
        <w:t xml:space="preserve"> </w:t>
      </w:r>
    </w:p>
    <w:p w:rsidR="00D91125" w:rsidRDefault="00D91125" w:rsidP="00D91125">
      <w:pPr>
        <w:spacing w:after="0" w:line="256" w:lineRule="auto"/>
        <w:ind w:right="1108" w:firstLine="0"/>
        <w:jc w:val="center"/>
      </w:pPr>
      <w:r>
        <w:t xml:space="preserve"> </w:t>
      </w:r>
    </w:p>
    <w:p w:rsidR="00D91125" w:rsidRDefault="00D91125" w:rsidP="00D91125">
      <w:pPr>
        <w:spacing w:after="0" w:line="256" w:lineRule="auto"/>
        <w:ind w:right="1108" w:firstLine="0"/>
        <w:jc w:val="center"/>
      </w:pPr>
      <w:r>
        <w:t xml:space="preserve"> </w:t>
      </w:r>
    </w:p>
    <w:p w:rsidR="00D91125" w:rsidRDefault="00D91125" w:rsidP="00D91125">
      <w:pPr>
        <w:spacing w:after="209" w:line="264" w:lineRule="auto"/>
        <w:ind w:left="10" w:right="51" w:hanging="10"/>
        <w:jc w:val="center"/>
      </w:pPr>
      <w:r>
        <w:rPr>
          <w:b/>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w:t>
      </w:r>
    </w:p>
    <w:p w:rsidR="00D91125" w:rsidRDefault="00D91125" w:rsidP="00D91125">
      <w:pPr>
        <w:spacing w:after="0" w:line="355" w:lineRule="auto"/>
        <w:ind w:left="5454" w:right="4728" w:firstLine="0"/>
      </w:pPr>
      <w:r>
        <w:rPr>
          <w:b/>
        </w:rPr>
        <w:t xml:space="preserve">                   </w:t>
      </w:r>
    </w:p>
    <w:p w:rsidR="00D91125" w:rsidRDefault="00D91125" w:rsidP="00D91125">
      <w:pPr>
        <w:spacing w:after="131" w:line="256" w:lineRule="auto"/>
        <w:ind w:left="726" w:firstLine="0"/>
        <w:jc w:val="center"/>
      </w:pPr>
      <w:r>
        <w:rPr>
          <w:b/>
        </w:rPr>
        <w:t xml:space="preserve"> </w:t>
      </w:r>
    </w:p>
    <w:p w:rsidR="00D91125" w:rsidRDefault="00D91125" w:rsidP="00D91125">
      <w:pPr>
        <w:spacing w:after="491" w:line="256" w:lineRule="auto"/>
        <w:ind w:firstLine="0"/>
        <w:jc w:val="left"/>
      </w:pPr>
      <w:r>
        <w:rPr>
          <w:b/>
        </w:rPr>
        <w:t xml:space="preserve"> </w:t>
      </w:r>
    </w:p>
    <w:p w:rsidR="00D91125" w:rsidRDefault="00D91125" w:rsidP="00D91125">
      <w:pPr>
        <w:spacing w:after="0" w:line="256" w:lineRule="auto"/>
        <w:ind w:firstLine="0"/>
        <w:jc w:val="left"/>
      </w:pPr>
      <w:r>
        <w:rPr>
          <w:rFonts w:ascii="Arial Unicode MS" w:eastAsia="Arial Unicode MS" w:hAnsi="Arial Unicode MS" w:cs="Arial Unicode MS" w:hint="eastAsia"/>
          <w:sz w:val="24"/>
        </w:rPr>
        <w:t xml:space="preserve"> </w:t>
      </w:r>
    </w:p>
    <w:p w:rsidR="00D91125" w:rsidRDefault="00D91125" w:rsidP="00D91125">
      <w:pPr>
        <w:pStyle w:val="1"/>
        <w:tabs>
          <w:tab w:val="center" w:pos="3678"/>
          <w:tab w:val="center" w:pos="5455"/>
        </w:tabs>
        <w:ind w:left="0" w:righ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Общие положения</w:t>
      </w:r>
      <w:r>
        <w:rPr>
          <w:b w:val="0"/>
        </w:rPr>
        <w:t xml:space="preserve"> </w:t>
      </w:r>
    </w:p>
    <w:p w:rsidR="00D91125" w:rsidRDefault="00D91125" w:rsidP="00D91125">
      <w:pPr>
        <w:ind w:left="-15" w:right="44"/>
      </w:pPr>
      <w:r>
        <w:t xml:space="preserve">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подходов  </w:t>
      </w:r>
    </w:p>
    <w:p w:rsidR="00D91125" w:rsidRDefault="00D91125" w:rsidP="00D91125">
      <w:pPr>
        <w:ind w:left="-15" w:right="44" w:firstLine="0"/>
      </w:pPr>
      <w:r>
        <w:t xml:space="preserve">к использованию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
    <w:p w:rsidR="00D91125" w:rsidRDefault="00D91125" w:rsidP="00D91125">
      <w:pPr>
        <w:ind w:left="-15" w:right="44"/>
      </w:pPr>
      <w:r>
        <w:t xml:space="preserve">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и дополнительного образования. </w:t>
      </w:r>
    </w:p>
    <w:p w:rsidR="00D91125" w:rsidRDefault="00D91125" w:rsidP="00D91125">
      <w:pPr>
        <w:ind w:left="-15" w:right="44"/>
      </w:pPr>
      <w:r>
        <w:lastRenderedPageBreak/>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rsidR="00D91125" w:rsidRDefault="00D91125" w:rsidP="00D91125">
      <w:pPr>
        <w:ind w:left="-15" w:right="44"/>
      </w:pPr>
      <w:r>
        <w:t xml:space="preserve">Создание Центров «Точка роста» осуществляется на базе общеобразовательных организаций, расположенных в сельской местности и малых городах, при этом  в первую очередь создание Центров «Точка роста» рекомендуется осуществлять  в организациях, показывающих низкие образовательные результаты.  </w:t>
      </w:r>
    </w:p>
    <w:p w:rsidR="00D91125" w:rsidRDefault="00D91125" w:rsidP="00D91125">
      <w:pPr>
        <w:ind w:left="-15" w:right="44"/>
      </w:pPr>
      <w:r>
        <w:t xml:space="preserve">Органам исполнительной власти субъектов Российской Федерации (органам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рекомендуется применять положения, установленные настоящими Рекомендациями.  </w:t>
      </w:r>
    </w:p>
    <w:p w:rsidR="00D91125" w:rsidRDefault="00D91125" w:rsidP="00D91125">
      <w:pPr>
        <w:ind w:left="-15" w:right="44"/>
      </w:pPr>
      <w:r>
        <w:t xml:space="preserve">Организационно-техническое, методическое и информационное сопровождение создания в субъектах Российской Федерации Центров «Точка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Федеральный оператор). Адрес сайта: </w:t>
      </w:r>
      <w:hyperlink r:id="rId12" w:history="1">
        <w:r>
          <w:rPr>
            <w:rStyle w:val="a3"/>
            <w:color w:val="000000"/>
            <w:u w:color="000000"/>
          </w:rPr>
          <w:t>https://www.apkpro.ru/</w:t>
        </w:r>
      </w:hyperlink>
      <w:hyperlink r:id="rId13" w:history="1">
        <w:r>
          <w:rPr>
            <w:rStyle w:val="a3"/>
            <w:color w:val="000000"/>
            <w:u w:val="none"/>
          </w:rPr>
          <w:t>.</w:t>
        </w:r>
      </w:hyperlink>
      <w:r>
        <w:t xml:space="preserve"> </w:t>
      </w:r>
    </w:p>
    <w:p w:rsidR="00D91125" w:rsidRDefault="00D91125" w:rsidP="00D91125">
      <w:pPr>
        <w:spacing w:after="0" w:line="256" w:lineRule="auto"/>
        <w:ind w:left="708" w:firstLine="0"/>
        <w:jc w:val="left"/>
      </w:pPr>
      <w:r>
        <w:t xml:space="preserve"> </w:t>
      </w:r>
    </w:p>
    <w:p w:rsidR="00D91125" w:rsidRDefault="00D91125" w:rsidP="00D91125">
      <w:pPr>
        <w:pStyle w:val="1"/>
        <w:spacing w:after="13" w:line="247" w:lineRule="auto"/>
        <w:ind w:left="2422" w:right="0"/>
        <w:jc w:val="left"/>
      </w:pPr>
      <w:r>
        <w:t>2.</w:t>
      </w:r>
      <w:r>
        <w:rPr>
          <w:rFonts w:ascii="Arial" w:eastAsia="Arial" w:hAnsi="Arial" w:cs="Arial"/>
        </w:rPr>
        <w:t xml:space="preserve"> </w:t>
      </w:r>
      <w:r>
        <w:t xml:space="preserve">Порядок создания Центров «Точка роста» </w:t>
      </w:r>
    </w:p>
    <w:p w:rsidR="00D91125" w:rsidRDefault="00D91125" w:rsidP="00D91125">
      <w:pPr>
        <w:spacing w:after="45" w:line="256" w:lineRule="auto"/>
        <w:ind w:firstLine="0"/>
        <w:jc w:val="left"/>
      </w:pPr>
      <w:r>
        <w:rPr>
          <w:rFonts w:ascii="Calibri" w:eastAsia="Calibri" w:hAnsi="Calibri" w:cs="Calibri"/>
          <w:sz w:val="22"/>
        </w:rPr>
        <w:t xml:space="preserve"> </w:t>
      </w:r>
    </w:p>
    <w:p w:rsidR="00D91125" w:rsidRDefault="00D91125" w:rsidP="00D91125">
      <w:pPr>
        <w:pStyle w:val="2"/>
        <w:ind w:left="703" w:right="0"/>
      </w:pPr>
      <w:r>
        <w:t>2.1.</w:t>
      </w:r>
      <w:r>
        <w:rPr>
          <w:rFonts w:ascii="Arial" w:eastAsia="Arial" w:hAnsi="Arial" w:cs="Arial"/>
        </w:rPr>
        <w:t xml:space="preserve"> </w:t>
      </w:r>
      <w:r>
        <w:t xml:space="preserve">Нормативное обеспечение создания Центров «Точка роста» </w:t>
      </w:r>
    </w:p>
    <w:p w:rsidR="00D91125" w:rsidRDefault="00D91125" w:rsidP="00D91125">
      <w:pPr>
        <w:ind w:left="-15" w:right="44"/>
      </w:pPr>
      <w:r>
        <w:t xml:space="preserve">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 </w:t>
      </w:r>
    </w:p>
    <w:p w:rsidR="00D91125" w:rsidRDefault="00D91125" w:rsidP="00D91125">
      <w:pPr>
        <w:spacing w:after="43"/>
        <w:ind w:left="-15" w:right="44"/>
      </w:pPr>
      <w:r>
        <w:t xml:space="preserve">Реализация в субъекте Российской Федерации мероприятий по созданию  и функционированию Центров «Точка роста» сопровождается изданием нормативного(-ых) правового(-ых) акта(-ов) высшего исполнительного органа государственной власти субъекта Российской Федерации, который(-е) определяют:  </w:t>
      </w:r>
    </w:p>
    <w:p w:rsidR="00D91125" w:rsidRDefault="00D91125" w:rsidP="00D91125">
      <w:pPr>
        <w:numPr>
          <w:ilvl w:val="0"/>
          <w:numId w:val="2"/>
        </w:numPr>
        <w:spacing w:after="27" w:line="237" w:lineRule="auto"/>
        <w:ind w:right="44" w:firstLine="852"/>
        <w:jc w:val="left"/>
      </w:pPr>
      <w:r>
        <w:t xml:space="preserve">орган </w:t>
      </w:r>
      <w:r>
        <w:tab/>
        <w:t xml:space="preserve">исполнительной </w:t>
      </w:r>
      <w:r>
        <w:tab/>
        <w:t xml:space="preserve">власти </w:t>
      </w:r>
      <w:r>
        <w:tab/>
        <w:t xml:space="preserve">субъекта </w:t>
      </w:r>
      <w:r>
        <w:tab/>
        <w:t xml:space="preserve">Российской </w:t>
      </w:r>
      <w:r>
        <w:tab/>
        <w:t xml:space="preserve">Федерации, ответственный за реализацию мероприятий по созданию Центров </w:t>
      </w:r>
      <w:r>
        <w:lastRenderedPageBreak/>
        <w:t xml:space="preserve">«Точка роста»  на территории субъекта Российской Федерации (Региональный координатор); </w:t>
      </w:r>
    </w:p>
    <w:p w:rsidR="00D91125" w:rsidRDefault="00D91125" w:rsidP="00D91125">
      <w:pPr>
        <w:numPr>
          <w:ilvl w:val="0"/>
          <w:numId w:val="2"/>
        </w:numPr>
        <w:ind w:right="44" w:firstLine="852"/>
        <w:jc w:val="left"/>
      </w:pPr>
      <w:r>
        <w:t xml:space="preserve">комплекс мер (дорожную карту) по созданию и функционированию Центров «Точка роста» согласно Приложению 1 к настоящим Рекомендациям (комплексом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Центра «Точка роста»). </w:t>
      </w:r>
    </w:p>
    <w:p w:rsidR="00D91125" w:rsidRDefault="00D91125" w:rsidP="00D91125">
      <w:pPr>
        <w:ind w:left="-15" w:right="44"/>
      </w:pPr>
      <w:r>
        <w:t xml:space="preserve">Региональный координатор в соответствии со сроками, установленными  в Приложении 1 к Рекомендациям, утверждает: </w:t>
      </w:r>
    </w:p>
    <w:p w:rsidR="00D91125" w:rsidRDefault="00D91125" w:rsidP="00D91125">
      <w:pPr>
        <w:numPr>
          <w:ilvl w:val="0"/>
          <w:numId w:val="4"/>
        </w:numPr>
        <w:ind w:right="44" w:firstLine="710"/>
      </w:pPr>
      <w:r>
        <w:t xml:space="preserve">должностное лицо в составе регионального ведомственного проектного офиса, ответственное за создание и функционирование Центров «Точка роста»; </w:t>
      </w:r>
    </w:p>
    <w:p w:rsidR="00D91125" w:rsidRDefault="00D91125" w:rsidP="00D91125">
      <w:pPr>
        <w:numPr>
          <w:ilvl w:val="0"/>
          <w:numId w:val="4"/>
        </w:numPr>
        <w:ind w:right="44" w:firstLine="710"/>
      </w:pPr>
      <w:r>
        <w:t xml:space="preserve">перечень показателей и индикаторов, соответствующих приведенным  в Приложении 2 к настоящим Рекомендациям, их значений; </w:t>
      </w:r>
    </w:p>
    <w:p w:rsidR="00D91125" w:rsidRDefault="00D91125" w:rsidP="00D91125">
      <w:pPr>
        <w:numPr>
          <w:ilvl w:val="0"/>
          <w:numId w:val="4"/>
        </w:numPr>
        <w:ind w:right="44" w:firstLine="710"/>
      </w:pPr>
      <w:r>
        <w:t xml:space="preserve">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3); </w:t>
      </w:r>
    </w:p>
    <w:p w:rsidR="00D91125" w:rsidRDefault="00D91125" w:rsidP="00D91125">
      <w:pPr>
        <w:numPr>
          <w:ilvl w:val="0"/>
          <w:numId w:val="4"/>
        </w:numPr>
        <w:ind w:right="44" w:firstLine="710"/>
      </w:pPr>
      <w:r>
        <w:t xml:space="preserve">типовое Положение о Центре образования естественно-научной  и технологической направленностей «Точка роста» (Приложение 4). </w:t>
      </w:r>
    </w:p>
    <w:p w:rsidR="00D91125" w:rsidRDefault="00D91125" w:rsidP="00D91125">
      <w:pPr>
        <w:spacing w:after="40"/>
        <w:ind w:left="-15" w:right="44"/>
      </w:pPr>
      <w:r>
        <w:t xml:space="preserve">Общеобразовательная организация, на базе которой обеспечивается создание Центра «Точка роста», издает локальный нормативный акт (локальные нормативные акты): </w:t>
      </w:r>
    </w:p>
    <w:p w:rsidR="00D91125" w:rsidRDefault="00D91125" w:rsidP="00D91125">
      <w:pPr>
        <w:numPr>
          <w:ilvl w:val="0"/>
          <w:numId w:val="6"/>
        </w:numPr>
        <w:ind w:right="44" w:firstLine="852"/>
      </w:pPr>
      <w:r>
        <w:t xml:space="preserve">о создании Центра «Точка роста»; </w:t>
      </w:r>
    </w:p>
    <w:p w:rsidR="00D91125" w:rsidRDefault="00D91125" w:rsidP="00D91125">
      <w:pPr>
        <w:numPr>
          <w:ilvl w:val="0"/>
          <w:numId w:val="6"/>
        </w:numPr>
        <w:spacing w:after="14"/>
        <w:ind w:right="44" w:firstLine="852"/>
      </w:pPr>
      <w:r>
        <w:t xml:space="preserve">о </w:t>
      </w:r>
      <w:r>
        <w:tab/>
        <w:t xml:space="preserve">назначении </w:t>
      </w:r>
      <w:r>
        <w:tab/>
        <w:t xml:space="preserve">руководителя </w:t>
      </w:r>
      <w:r>
        <w:tab/>
        <w:t xml:space="preserve">(куратора, </w:t>
      </w:r>
      <w:r>
        <w:tab/>
        <w:t xml:space="preserve">ответственного  </w:t>
      </w:r>
    </w:p>
    <w:p w:rsidR="00D91125" w:rsidRDefault="00D91125" w:rsidP="00D91125">
      <w:pPr>
        <w:ind w:left="-15" w:right="44" w:firstLine="0"/>
      </w:pPr>
      <w:r>
        <w:t xml:space="preserve">за функционирование и развитие) Центра «Точка роста»; </w:t>
      </w:r>
    </w:p>
    <w:p w:rsidR="00D91125" w:rsidRDefault="00D91125" w:rsidP="00D91125">
      <w:pPr>
        <w:numPr>
          <w:ilvl w:val="0"/>
          <w:numId w:val="6"/>
        </w:numPr>
        <w:ind w:right="44" w:firstLine="852"/>
      </w:pPr>
      <w:r>
        <w:t xml:space="preserve">об утверждении Положения о деятельности Центра «Точка роста» (типовая форма Положения о деятельности Центра «Точка роста» представлена  в Приложении 4 к настоящим Рекомендациям).  </w:t>
      </w:r>
    </w:p>
    <w:p w:rsidR="00D91125" w:rsidRDefault="00D91125" w:rsidP="00D91125">
      <w:pPr>
        <w:spacing w:after="40"/>
        <w:ind w:left="-15" w:right="44"/>
      </w:pPr>
      <w:r>
        <w:t xml:space="preserve">Положение о деятельности Центра «Точка роста» должно отражать его основные характеристики, в том числе: </w:t>
      </w:r>
    </w:p>
    <w:p w:rsidR="00D91125" w:rsidRDefault="00D91125" w:rsidP="00D91125">
      <w:pPr>
        <w:numPr>
          <w:ilvl w:val="0"/>
          <w:numId w:val="6"/>
        </w:numPr>
        <w:spacing w:after="54" w:line="237" w:lineRule="auto"/>
        <w:ind w:right="44" w:firstLine="852"/>
      </w:pPr>
      <w:r>
        <w:t xml:space="preserve">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 </w:t>
      </w:r>
    </w:p>
    <w:p w:rsidR="00D91125" w:rsidRDefault="00D91125" w:rsidP="00D91125">
      <w:pPr>
        <w:numPr>
          <w:ilvl w:val="0"/>
          <w:numId w:val="6"/>
        </w:numPr>
        <w:spacing w:after="14"/>
        <w:ind w:right="44" w:firstLine="852"/>
      </w:pPr>
      <w:r>
        <w:t xml:space="preserve">информацию </w:t>
      </w:r>
      <w:r>
        <w:tab/>
        <w:t xml:space="preserve">о </w:t>
      </w:r>
      <w:r>
        <w:tab/>
        <w:t xml:space="preserve">месторасположении </w:t>
      </w:r>
      <w:r>
        <w:tab/>
        <w:t xml:space="preserve">Центра </w:t>
      </w:r>
      <w:r>
        <w:tab/>
        <w:t xml:space="preserve">«Точка </w:t>
      </w:r>
      <w:r>
        <w:tab/>
        <w:t xml:space="preserve">роста»  </w:t>
      </w:r>
    </w:p>
    <w:p w:rsidR="00D91125" w:rsidRDefault="00D91125" w:rsidP="00D91125">
      <w:pPr>
        <w:spacing w:after="37"/>
        <w:ind w:left="-15" w:right="44" w:firstLine="0"/>
      </w:pPr>
      <w:r>
        <w:t xml:space="preserve">(адрес, доступность); </w:t>
      </w:r>
    </w:p>
    <w:p w:rsidR="00D91125" w:rsidRDefault="00D91125" w:rsidP="00D91125">
      <w:pPr>
        <w:numPr>
          <w:ilvl w:val="0"/>
          <w:numId w:val="6"/>
        </w:numPr>
        <w:spacing w:after="39"/>
        <w:ind w:right="44" w:firstLine="852"/>
      </w:pPr>
      <w:r>
        <w:t xml:space="preserve">перечень показателей и индикаторов деятельности Центра «Точка роста» и их значения на текущий год и плановый период (с разбивкой по годам); </w:t>
      </w:r>
    </w:p>
    <w:p w:rsidR="00D91125" w:rsidRDefault="00D91125" w:rsidP="00D91125">
      <w:pPr>
        <w:numPr>
          <w:ilvl w:val="0"/>
          <w:numId w:val="6"/>
        </w:numPr>
        <w:ind w:right="44" w:firstLine="852"/>
      </w:pPr>
      <w:r>
        <w:t xml:space="preserve">основные функции Центра «Точка роста»;  </w:t>
      </w:r>
    </w:p>
    <w:p w:rsidR="00D91125" w:rsidRDefault="00D91125" w:rsidP="00D91125">
      <w:pPr>
        <w:numPr>
          <w:ilvl w:val="0"/>
          <w:numId w:val="6"/>
        </w:numPr>
        <w:spacing w:after="39"/>
        <w:ind w:right="44" w:firstLine="852"/>
      </w:pPr>
      <w:r>
        <w:t xml:space="preserve">порядок управления и организации образовательной деятельности Центра «Точка роста»; </w:t>
      </w:r>
    </w:p>
    <w:p w:rsidR="00D91125" w:rsidRDefault="00D91125" w:rsidP="00D91125">
      <w:pPr>
        <w:numPr>
          <w:ilvl w:val="0"/>
          <w:numId w:val="6"/>
        </w:numPr>
        <w:spacing w:after="14"/>
        <w:ind w:right="44" w:firstLine="852"/>
      </w:pPr>
      <w:r>
        <w:t xml:space="preserve">иные </w:t>
      </w:r>
      <w:r>
        <w:tab/>
        <w:t xml:space="preserve">параметры, </w:t>
      </w:r>
      <w:r>
        <w:tab/>
        <w:t xml:space="preserve">соответствующие </w:t>
      </w:r>
      <w:r>
        <w:tab/>
        <w:t xml:space="preserve">положениям </w:t>
      </w:r>
      <w:r>
        <w:tab/>
        <w:t xml:space="preserve">настоящих </w:t>
      </w:r>
    </w:p>
    <w:p w:rsidR="00D91125" w:rsidRDefault="00D91125" w:rsidP="00D91125">
      <w:pPr>
        <w:ind w:left="-15" w:right="44" w:firstLine="0"/>
      </w:pPr>
      <w:r>
        <w:t xml:space="preserve">Рекомендаций.  </w:t>
      </w:r>
    </w:p>
    <w:p w:rsidR="00D91125" w:rsidRDefault="00D91125" w:rsidP="00D91125">
      <w:pPr>
        <w:ind w:left="-15" w:right="44"/>
      </w:pPr>
      <w:r>
        <w:lastRenderedPageBreak/>
        <w:t xml:space="preserve">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 </w:t>
      </w:r>
    </w:p>
    <w:p w:rsidR="00D91125" w:rsidRDefault="00D91125" w:rsidP="00D91125">
      <w:pPr>
        <w:ind w:left="-15" w:right="44"/>
      </w:pPr>
      <w:r>
        <w:t xml:space="preserve">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w:t>
      </w:r>
    </w:p>
    <w:p w:rsidR="00D91125" w:rsidRDefault="00D91125" w:rsidP="00D91125">
      <w:pPr>
        <w:ind w:left="-15" w:right="44"/>
      </w:pPr>
      <w:r>
        <w:t xml:space="preserve">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проекта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 </w:t>
      </w:r>
    </w:p>
    <w:p w:rsidR="00D91125" w:rsidRDefault="00D91125" w:rsidP="00D91125">
      <w:pPr>
        <w:spacing w:after="0" w:line="256" w:lineRule="auto"/>
        <w:ind w:left="708" w:firstLine="0"/>
        <w:jc w:val="left"/>
      </w:pPr>
      <w:r>
        <w:t xml:space="preserve"> </w:t>
      </w:r>
    </w:p>
    <w:p w:rsidR="00D91125" w:rsidRDefault="00D91125" w:rsidP="00D91125">
      <w:pPr>
        <w:pStyle w:val="2"/>
        <w:ind w:left="0" w:right="0" w:firstLine="708"/>
      </w:pPr>
      <w:r>
        <w:t>2.2.</w:t>
      </w:r>
      <w:r>
        <w:rPr>
          <w:rFonts w:ascii="Arial" w:eastAsia="Arial" w:hAnsi="Arial" w:cs="Arial"/>
        </w:rPr>
        <w:t xml:space="preserve"> </w:t>
      </w:r>
      <w:r>
        <w:t xml:space="preserve">Материально-техническое обеспечение создания Центров «Точка роста» </w:t>
      </w:r>
    </w:p>
    <w:p w:rsidR="00D91125" w:rsidRDefault="00D91125" w:rsidP="00D91125">
      <w:pPr>
        <w:ind w:left="-15" w:right="44"/>
      </w:pPr>
      <w:r>
        <w:t xml:space="preserve">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 </w:t>
      </w:r>
    </w:p>
    <w:p w:rsidR="00D91125" w:rsidRDefault="00D91125" w:rsidP="00D91125">
      <w:pPr>
        <w:ind w:left="-15" w:right="44"/>
      </w:pPr>
      <w:r>
        <w:t xml:space="preserve">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 </w:t>
      </w:r>
    </w:p>
    <w:p w:rsidR="00D91125" w:rsidRDefault="00D91125" w:rsidP="00D91125">
      <w:pPr>
        <w:numPr>
          <w:ilvl w:val="0"/>
          <w:numId w:val="8"/>
        </w:numPr>
        <w:ind w:right="44" w:firstLine="710"/>
      </w:pPr>
      <w:r>
        <w:t xml:space="preserve">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 </w:t>
      </w:r>
    </w:p>
    <w:p w:rsidR="00D91125" w:rsidRDefault="00D91125" w:rsidP="00D91125">
      <w:pPr>
        <w:numPr>
          <w:ilvl w:val="0"/>
          <w:numId w:val="8"/>
        </w:numPr>
        <w:ind w:right="44" w:firstLine="710"/>
      </w:pPr>
      <w:r>
        <w:t xml:space="preserve">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 – компьютерным и иным оборудованием. </w:t>
      </w:r>
    </w:p>
    <w:p w:rsidR="00D91125" w:rsidRDefault="00D91125" w:rsidP="00D91125">
      <w:pPr>
        <w:spacing w:after="0" w:line="256" w:lineRule="auto"/>
        <w:ind w:left="708" w:firstLine="0"/>
        <w:jc w:val="left"/>
      </w:pPr>
      <w:r>
        <w:t xml:space="preserve"> </w:t>
      </w:r>
    </w:p>
    <w:p w:rsidR="00D91125" w:rsidRDefault="00D91125" w:rsidP="00D91125">
      <w:pPr>
        <w:ind w:left="-15" w:right="44"/>
      </w:pPr>
      <w:r>
        <w:t xml:space="preserve">Региональному координатору рекомендуется осуществлять мероприятия по оснащению общеобразовательных организаций оборудованием, расходными материалами, средствами обучения и воспитания с учетом положений настоящих методических рекомендаций, а также регламента, определяемого Федеральным оператором (далее – Регламент). </w:t>
      </w:r>
    </w:p>
    <w:p w:rsidR="00D91125" w:rsidRDefault="00D91125" w:rsidP="00D91125">
      <w:pPr>
        <w:ind w:left="-15" w:right="44" w:firstLine="0"/>
      </w:pPr>
      <w:r>
        <w:lastRenderedPageBreak/>
        <w:t xml:space="preserve">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при определении минимально необходимых функциональных и технических требований и минимального количества оборудования, расходных материалов, средств обучения и воспитания (далее — инфраструктурный лист) учитывать рекомендуемый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а также перед утверждением инфраструктурного листа получить заключение Федерального оператора о соответствии его единой технологической среде национального проекта «Образование». При оснащении малокомплектных общеобразовательных организаций </w:t>
      </w:r>
      <w:r>
        <w:rPr>
          <w:vertAlign w:val="superscript"/>
        </w:rPr>
        <w:footnoteReference w:id="1"/>
      </w:r>
      <w:r>
        <w:t xml:space="preserve"> объем единиц средств обучения и воспитания представляется в меньшем количестве. </w:t>
      </w:r>
    </w:p>
    <w:p w:rsidR="00D91125" w:rsidRDefault="00D91125" w:rsidP="00D91125">
      <w:pPr>
        <w:ind w:left="-15" w:right="44"/>
      </w:pPr>
      <w:r>
        <w:t xml:space="preserve">При формировании инфраструктурного листа рекомендуется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рекомендуется распределить на приобретение дополнительного оборудования, входящего в рекомендуемый перечень оборудования, расходных материалов, средств обучения и воспитания (Приложение 5 к методическим рекомендациям). </w:t>
      </w:r>
    </w:p>
    <w:p w:rsidR="00D91125" w:rsidRDefault="00D91125" w:rsidP="00D91125">
      <w:pPr>
        <w:ind w:left="708" w:right="44" w:firstLine="0"/>
      </w:pPr>
      <w:r>
        <w:t xml:space="preserve">Регламент включает в себя: </w:t>
      </w:r>
    </w:p>
    <w:p w:rsidR="00D91125" w:rsidRDefault="00D91125" w:rsidP="00D91125">
      <w:pPr>
        <w:numPr>
          <w:ilvl w:val="0"/>
          <w:numId w:val="10"/>
        </w:numPr>
        <w:ind w:right="44" w:firstLine="710"/>
      </w:pPr>
      <w:r>
        <w:t xml:space="preserve">рекомендуемые подходы к формированию примерного перечня оборудования, расходных материалов, средств обучения и воспитания, минимально необходимых функциональных и технических характеристик. </w:t>
      </w:r>
    </w:p>
    <w:p w:rsidR="00D91125" w:rsidRDefault="00D91125" w:rsidP="00D91125">
      <w:pPr>
        <w:numPr>
          <w:ilvl w:val="0"/>
          <w:numId w:val="10"/>
        </w:numPr>
        <w:ind w:right="44" w:firstLine="710"/>
      </w:pPr>
      <w:r>
        <w:t xml:space="preserve">порядок мониторинга федеральным оператором создаваемой региональными координаторами инфраструктуры нацпроекта «Образование», осуществляемого в целях оценки использования субсидии из федерального бюджета с учетом обязательств по достижению значений результатов использования данной субсидии субъектами Российской Федерации; </w:t>
      </w:r>
    </w:p>
    <w:p w:rsidR="00D91125" w:rsidRDefault="00D91125" w:rsidP="00D91125">
      <w:pPr>
        <w:numPr>
          <w:ilvl w:val="0"/>
          <w:numId w:val="10"/>
        </w:numPr>
        <w:ind w:right="44" w:firstLine="710"/>
      </w:pPr>
      <w:r>
        <w:t xml:space="preserve">рекомендуемые подходы к организации закупочной деятельности с учетом действующего законодательства.  </w:t>
      </w:r>
    </w:p>
    <w:p w:rsidR="00D91125" w:rsidRDefault="00D91125" w:rsidP="00D91125">
      <w:pPr>
        <w:ind w:left="-15" w:right="44"/>
      </w:pPr>
      <w:r>
        <w:t xml:space="preserve">Федеральный оператор обеспечивает утверждение Регламента не позднее 30 календарных дней с даты утверждения настоящих рекомендаций. При внесении изменений в Регламент Федеральный оператор информирует региональных координаторов информационным письмом. </w:t>
      </w:r>
    </w:p>
    <w:p w:rsidR="00D91125" w:rsidRDefault="00D91125" w:rsidP="00D91125">
      <w:pPr>
        <w:ind w:left="-15" w:right="44"/>
      </w:pPr>
      <w:r>
        <w:lastRenderedPageBreak/>
        <w:t xml:space="preserve">Общеобразовательным организациям, на базе которых создаются и функционируют Центры «Точка роста», рекомендуется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 </w:t>
      </w:r>
    </w:p>
    <w:p w:rsidR="00D91125" w:rsidRDefault="00D91125" w:rsidP="00D91125">
      <w:pPr>
        <w:ind w:left="-15" w:right="44"/>
      </w:pPr>
      <w:r>
        <w:t xml:space="preserve">Проектирование, зонирование помещений общеобразовательных организаций рекомендуется предусмотреть путем выделения соответствующих функциональных зон для эффективного размещения и использования оборудования, средств обучения и воспитания Центра «Точка роста».  </w:t>
      </w:r>
    </w:p>
    <w:p w:rsidR="00D91125" w:rsidRDefault="00D91125" w:rsidP="00D91125">
      <w:pPr>
        <w:ind w:left="-15" w:right="44"/>
      </w:pPr>
      <w:r>
        <w:t xml:space="preserve">Центр «Точка роста» представляет собой совокупность учебных помещений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 а также при возможности функциональные зоны для организации проектной деятельности и групповой работы. Учебные помещения центра «Точка роста» рекомендуется формировать на базе действующих учебных кабинетов (физики, химии, биологии, технологии, информатики).  </w:t>
      </w:r>
    </w:p>
    <w:p w:rsidR="00D91125" w:rsidRDefault="00D91125" w:rsidP="00D91125">
      <w:pPr>
        <w:ind w:left="-15" w:right="44"/>
      </w:pPr>
      <w:r>
        <w:t xml:space="preserve">Набор помещений и пространств Центров «Точка роста» может быть расширен в зависимости от имеющихся в общеобразовательной организации условий, а также в случае расширения перечня направлений образовательных программ, планируемых к реализации на базе Центров «Точка роста». Помещения (функциональные зоны, в том числе учебные кабинеты физики, химии, биологии и пр.) Центра «Точка роста» целесообразно располагать в пределах одного здания общеобразовательной организации. Не допускается размещение на площадях в других зданиях.  </w:t>
      </w:r>
    </w:p>
    <w:p w:rsidR="00D91125" w:rsidRDefault="00D91125" w:rsidP="00D91125">
      <w:pPr>
        <w:ind w:left="-15" w:right="44"/>
      </w:pPr>
      <w:r>
        <w:t xml:space="preserve">Проектирование, зонирование помещений Центров «Точка роста» и определение дизайн-решений осуществляется с учетом руководства по проектированию </w:t>
      </w:r>
      <w:r>
        <w:tab/>
        <w:t xml:space="preserve">центров </w:t>
      </w:r>
      <w:r>
        <w:tab/>
        <w:t xml:space="preserve">«Точка </w:t>
      </w:r>
      <w:r>
        <w:tab/>
        <w:t xml:space="preserve">роста», </w:t>
      </w:r>
      <w:r>
        <w:tab/>
        <w:t xml:space="preserve">разрабатываемого </w:t>
      </w:r>
      <w:r>
        <w:tab/>
        <w:t xml:space="preserve">Федеральным оператором. </w:t>
      </w:r>
    </w:p>
    <w:p w:rsidR="00D91125" w:rsidRDefault="00D91125" w:rsidP="00D91125">
      <w:pPr>
        <w:ind w:left="-15" w:right="44"/>
      </w:pPr>
      <w:r>
        <w:t xml:space="preserve">При проектировании, зонировании помещений Центров «Точка роста» следует учитывать особенности оборудования, расходных материалов, средств обучения и воспитания, которым будет обеспечиваться общеобразовательная организация.  </w:t>
      </w:r>
    </w:p>
    <w:p w:rsidR="00D91125" w:rsidRDefault="00D91125" w:rsidP="00D91125">
      <w:pPr>
        <w:spacing w:after="0" w:line="256" w:lineRule="auto"/>
        <w:ind w:left="708" w:firstLine="0"/>
        <w:jc w:val="left"/>
      </w:pPr>
      <w:r>
        <w:t xml:space="preserve"> </w:t>
      </w:r>
    </w:p>
    <w:p w:rsidR="00D91125" w:rsidRDefault="00D91125" w:rsidP="00D91125">
      <w:pPr>
        <w:pStyle w:val="2"/>
        <w:ind w:left="703" w:right="0"/>
      </w:pPr>
      <w:r>
        <w:t>2.3.</w:t>
      </w:r>
      <w:r>
        <w:rPr>
          <w:rFonts w:ascii="Arial" w:eastAsia="Arial" w:hAnsi="Arial" w:cs="Arial"/>
        </w:rPr>
        <w:t xml:space="preserve"> </w:t>
      </w:r>
      <w:r>
        <w:t xml:space="preserve">Кадровое обеспечение создания Центров «Точка роста» </w:t>
      </w:r>
    </w:p>
    <w:p w:rsidR="00D91125" w:rsidRDefault="00D91125" w:rsidP="00D91125">
      <w:pPr>
        <w:ind w:left="-15" w:right="44"/>
      </w:pPr>
      <w:r>
        <w:t xml:space="preserve">Региональный координатор осуществляет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осуществляет руководитель данной организации.  </w:t>
      </w:r>
    </w:p>
    <w:p w:rsidR="00D91125" w:rsidRDefault="00D91125" w:rsidP="00D91125">
      <w:pPr>
        <w:ind w:left="-15" w:right="44"/>
      </w:pPr>
      <w:r>
        <w:t xml:space="preserve">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  </w:t>
      </w:r>
    </w:p>
    <w:p w:rsidR="00D91125" w:rsidRDefault="00D91125" w:rsidP="00D91125">
      <w:pPr>
        <w:ind w:left="-15" w:right="44"/>
      </w:pPr>
      <w:r>
        <w:t xml:space="preserve">Руководитель общеобразовательной организации локальным актом определяет руководителя (куратора) Центра «Точка роста», ответственного за его функционирование и развитие. </w:t>
      </w:r>
    </w:p>
    <w:p w:rsidR="00D91125" w:rsidRDefault="00D91125" w:rsidP="00D91125">
      <w:pPr>
        <w:ind w:left="708" w:right="44" w:firstLine="0"/>
      </w:pPr>
      <w:r>
        <w:t xml:space="preserve">Руководитель Центра «Точка роста»: </w:t>
      </w:r>
    </w:p>
    <w:p w:rsidR="00D91125" w:rsidRDefault="00D91125" w:rsidP="00D91125">
      <w:pPr>
        <w:numPr>
          <w:ilvl w:val="0"/>
          <w:numId w:val="12"/>
        </w:numPr>
        <w:spacing w:after="41"/>
        <w:ind w:right="44" w:firstLine="852"/>
      </w:pPr>
      <w:r>
        <w:lastRenderedPageBreak/>
        <w:t xml:space="preserve">организует работу по текущему и перспективному планированию деятельности общеобразовательной организации с учетом целей и задач Центра «Точка роста»; </w:t>
      </w:r>
    </w:p>
    <w:p w:rsidR="00D91125" w:rsidRDefault="00D91125" w:rsidP="00D91125">
      <w:pPr>
        <w:numPr>
          <w:ilvl w:val="0"/>
          <w:numId w:val="12"/>
        </w:numPr>
        <w:spacing w:after="27" w:line="237" w:lineRule="auto"/>
        <w:ind w:right="44" w:firstLine="852"/>
      </w:pPr>
      <w:r>
        <w:t xml:space="preserve">координирует работу педагогических работников по выполнению учебных (образовательных) планов и программ, разработке необходимой учебнометодической документации;  </w:t>
      </w:r>
    </w:p>
    <w:p w:rsidR="00D91125" w:rsidRDefault="00D91125" w:rsidP="00D91125">
      <w:pPr>
        <w:numPr>
          <w:ilvl w:val="0"/>
          <w:numId w:val="12"/>
        </w:numPr>
        <w:ind w:right="44" w:firstLine="852"/>
      </w:pPr>
      <w:r>
        <w:t xml:space="preserve">оказывает помощь педагогическим работникам в освоении и разработке программ и технологий;  </w:t>
      </w:r>
    </w:p>
    <w:p w:rsidR="00D91125" w:rsidRDefault="00D91125" w:rsidP="00D91125">
      <w:pPr>
        <w:numPr>
          <w:ilvl w:val="0"/>
          <w:numId w:val="12"/>
        </w:numPr>
        <w:ind w:right="44" w:firstLine="852"/>
      </w:pPr>
      <w:r>
        <w:t xml:space="preserve">организует методическую, культурно-массовую, внеклассную работу, а также информационную работу для родителей; </w:t>
      </w:r>
    </w:p>
    <w:p w:rsidR="00D91125" w:rsidRDefault="00D91125" w:rsidP="00D91125">
      <w:pPr>
        <w:numPr>
          <w:ilvl w:val="0"/>
          <w:numId w:val="12"/>
        </w:numPr>
        <w:ind w:right="44" w:firstLine="852"/>
      </w:pPr>
      <w:r>
        <w:t xml:space="preserve">обеспечивает контроль за выполнением плановых заданий. обеспечивает своевременное составление установленной отчетной документации;  </w:t>
      </w:r>
    </w:p>
    <w:p w:rsidR="00D91125" w:rsidRDefault="00D91125" w:rsidP="00D91125">
      <w:pPr>
        <w:numPr>
          <w:ilvl w:val="0"/>
          <w:numId w:val="12"/>
        </w:numPr>
        <w:spacing w:after="40"/>
        <w:ind w:right="44" w:firstLine="852"/>
      </w:pPr>
      <w:r>
        <w:t xml:space="preserve">вносит предложения по совершенствованию образовательного процесса и управления образовательным учреждением; </w:t>
      </w:r>
    </w:p>
    <w:p w:rsidR="00D91125" w:rsidRDefault="00D91125" w:rsidP="00D91125">
      <w:pPr>
        <w:numPr>
          <w:ilvl w:val="0"/>
          <w:numId w:val="12"/>
        </w:numPr>
        <w:ind w:right="44" w:firstLine="852"/>
      </w:pPr>
      <w:r>
        <w:t xml:space="preserve">принимает </w:t>
      </w:r>
      <w:r>
        <w:tab/>
        <w:t xml:space="preserve">участие </w:t>
      </w:r>
      <w:r>
        <w:tab/>
        <w:t xml:space="preserve">в </w:t>
      </w:r>
      <w:r>
        <w:tab/>
        <w:t xml:space="preserve">работе </w:t>
      </w:r>
      <w:r>
        <w:tab/>
        <w:t xml:space="preserve">развитии </w:t>
      </w:r>
      <w:r>
        <w:tab/>
        <w:t xml:space="preserve">и </w:t>
      </w:r>
      <w:r>
        <w:tab/>
        <w:t xml:space="preserve">укреплении </w:t>
      </w:r>
      <w:r>
        <w:tab/>
        <w:t xml:space="preserve">учебноматериальной базы общеобразовательной организации. </w:t>
      </w:r>
    </w:p>
    <w:p w:rsidR="00D91125" w:rsidRDefault="00D91125" w:rsidP="00D91125">
      <w:pPr>
        <w:ind w:left="-15" w:right="44"/>
      </w:pPr>
      <w:r>
        <w:t xml:space="preserve">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 </w:t>
      </w:r>
    </w:p>
    <w:p w:rsidR="00D91125" w:rsidRDefault="00D91125" w:rsidP="00D91125">
      <w:pPr>
        <w:ind w:left="-15" w:right="44"/>
      </w:pPr>
      <w:r>
        <w:t xml:space="preserve">Субъект Российской Федерации при формировании бюджета на очередной год и плановый период должен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  </w:t>
      </w:r>
    </w:p>
    <w:p w:rsidR="00D91125" w:rsidRDefault="00D91125" w:rsidP="00D91125">
      <w:pPr>
        <w:ind w:left="-15" w:right="44"/>
      </w:pPr>
      <w:r>
        <w:t xml:space="preserve">Федеральным оператором обеспечивается проведение курсов повышения квалификации по дополнительным профессиональным программам для педагогических работников Центров «Точка роста» в год их создания. Порядок, сроки и формат проведения повышения квалификации педагогических работников определяется Федеральным оператором и доводятся до сведения общеобразовательных организаций через Региональных координаторов. Повышение квалификации педагогических работников осуществляется не реже одного раза в три года. </w:t>
      </w:r>
    </w:p>
    <w:p w:rsidR="00D91125" w:rsidRDefault="00D91125" w:rsidP="00D91125">
      <w:pPr>
        <w:spacing w:after="0" w:line="256" w:lineRule="auto"/>
        <w:ind w:left="708" w:firstLine="0"/>
        <w:jc w:val="left"/>
      </w:pPr>
      <w:r>
        <w:t xml:space="preserve"> </w:t>
      </w:r>
    </w:p>
    <w:p w:rsidR="00D91125" w:rsidRDefault="00D91125" w:rsidP="00D91125">
      <w:pPr>
        <w:pStyle w:val="2"/>
        <w:ind w:left="703" w:right="0"/>
      </w:pPr>
      <w:r>
        <w:t>2.4.</w:t>
      </w:r>
      <w:r>
        <w:rPr>
          <w:rFonts w:ascii="Arial" w:eastAsia="Arial" w:hAnsi="Arial" w:cs="Arial"/>
        </w:rPr>
        <w:t xml:space="preserve"> </w:t>
      </w:r>
      <w:r>
        <w:t xml:space="preserve">Информационное обеспечение создания Центров «Точка роста» </w:t>
      </w:r>
    </w:p>
    <w:p w:rsidR="00D91125" w:rsidRDefault="00D91125" w:rsidP="00D91125">
      <w:pPr>
        <w:ind w:left="-15" w:right="44"/>
      </w:pPr>
      <w:r>
        <w:t xml:space="preserve">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общеобразовательной организации размещается информация о национальном проекте «Образование» (в том числе логотип), адрес сайта и официальная символика Министерства просвещения Российской Федерации. </w:t>
      </w:r>
    </w:p>
    <w:p w:rsidR="00D91125" w:rsidRDefault="00D91125" w:rsidP="00D91125">
      <w:pPr>
        <w:ind w:left="-15" w:right="44"/>
      </w:pPr>
      <w:r>
        <w:lastRenderedPageBreak/>
        <w:t xml:space="preserve">Общими требованиями к содержательному наполнению специального раздела официального сайта общеобразовательной организации являются: </w:t>
      </w:r>
    </w:p>
    <w:p w:rsidR="00D91125" w:rsidRDefault="00D91125" w:rsidP="00D91125">
      <w:pPr>
        <w:ind w:left="-15" w:right="44"/>
      </w:pPr>
      <w:r>
        <w:t xml:space="preserve">а) наличие всей требуемой информации (исчерпывающий набор сведений о деятельности Центра «Точка роста» для всех участников образовательных отношений); </w:t>
      </w:r>
    </w:p>
    <w:p w:rsidR="00D91125" w:rsidRDefault="00D91125" w:rsidP="00D91125">
      <w:pPr>
        <w:ind w:left="-15" w:right="44"/>
      </w:pPr>
      <w:r>
        <w:t xml:space="preserve">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 </w:t>
      </w:r>
    </w:p>
    <w:p w:rsidR="00D91125" w:rsidRDefault="00D91125" w:rsidP="00D91125">
      <w:pPr>
        <w:ind w:left="-15" w:right="44"/>
      </w:pPr>
      <w:r>
        <w:t xml:space="preserve">в) регулярное обновление информации (неактуальные сведения должны своевременно удаляться или находиться в архиве; в случае внесения изменений в материалы, их обновление на официальном сайте должно быть проведено не позднее 10 рабочих дней после их изменений); </w:t>
      </w:r>
    </w:p>
    <w:p w:rsidR="00D91125" w:rsidRDefault="00D91125" w:rsidP="00D91125">
      <w:pPr>
        <w:ind w:left="708" w:right="44" w:firstLine="0"/>
      </w:pPr>
      <w:r>
        <w:t xml:space="preserve">г) понятная для пользователя навигация внутри специального раздела; </w:t>
      </w:r>
    </w:p>
    <w:p w:rsidR="00D91125" w:rsidRDefault="00D91125" w:rsidP="00D91125">
      <w:pPr>
        <w:ind w:left="708" w:right="44" w:firstLine="0"/>
      </w:pPr>
      <w:r>
        <w:t xml:space="preserve">д) активность ссылок и подразделов, предусмотренных в специальном </w:t>
      </w:r>
    </w:p>
    <w:p w:rsidR="00D91125" w:rsidRDefault="00D91125" w:rsidP="00D91125">
      <w:pPr>
        <w:ind w:left="-15" w:right="44" w:firstLine="0"/>
      </w:pPr>
      <w:r>
        <w:t xml:space="preserve">разделе, а также отсутствие ссылок на неработающие и запрещенные Интернетресурсы; </w:t>
      </w:r>
    </w:p>
    <w:p w:rsidR="00D91125" w:rsidRDefault="00D91125" w:rsidP="00D91125">
      <w:pPr>
        <w:ind w:left="708" w:right="44" w:firstLine="0"/>
      </w:pPr>
      <w:r>
        <w:t xml:space="preserve">е) содержание размещаемых материалов должно соответствовать требованиям </w:t>
      </w:r>
    </w:p>
    <w:p w:rsidR="00D91125" w:rsidRDefault="00D91125" w:rsidP="00D91125">
      <w:pPr>
        <w:ind w:left="-15" w:right="44" w:firstLine="0"/>
      </w:pPr>
      <w:r>
        <w:t xml:space="preserve">законодательства Российской Федерации о персональных данных и защите информации (Федеральный закон Российской Федерации от 27 июля 2006 года № 149-ФЗ «Об информации, информационных технологиях и о защите информации», Федеральный закон Российской Федерации от 27 июля 2006 года № 152-ФЗ «О персональных данных»). </w:t>
      </w:r>
    </w:p>
    <w:p w:rsidR="00D91125" w:rsidRDefault="00D91125" w:rsidP="00D91125">
      <w:pPr>
        <w:ind w:left="-15" w:right="44"/>
      </w:pPr>
      <w:r>
        <w:t xml:space="preserve">Наполнение специального раздела на сайте общеобразовательной организации контентом необходимо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 </w:t>
      </w:r>
    </w:p>
    <w:p w:rsidR="00D91125" w:rsidRDefault="00D91125" w:rsidP="00D91125">
      <w:pPr>
        <w:ind w:left="-15" w:right="44"/>
      </w:pPr>
      <w:r>
        <w:t xml:space="preserve">Региональному координатору необходимо обеспечить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w:t>
      </w:r>
    </w:p>
    <w:p w:rsidR="00D91125" w:rsidRDefault="00D91125" w:rsidP="00D91125">
      <w:pPr>
        <w:ind w:left="-15" w:right="44"/>
      </w:pPr>
      <w:r>
        <w:t xml:space="preserve">Процесс создания Центров «Точка роста», официальное открытие и события, проходящие на базе Центров «Точка роста», подлежат оперативному освещению на информационных ресурсах субъекта Российской Федерации, общеобразовательных организаций, средств массовой информации, в социальных сетях. </w:t>
      </w:r>
    </w:p>
    <w:p w:rsidR="00D91125" w:rsidRDefault="00D91125" w:rsidP="00D91125">
      <w:pPr>
        <w:spacing w:after="0" w:line="256" w:lineRule="auto"/>
        <w:ind w:left="708" w:firstLine="0"/>
        <w:jc w:val="left"/>
      </w:pPr>
      <w:r>
        <w:t xml:space="preserve"> </w:t>
      </w:r>
    </w:p>
    <w:p w:rsidR="00D91125" w:rsidRDefault="00D91125" w:rsidP="00D91125">
      <w:pPr>
        <w:pStyle w:val="1"/>
        <w:spacing w:after="13" w:line="247" w:lineRule="auto"/>
        <w:ind w:left="2266" w:right="0"/>
        <w:jc w:val="left"/>
      </w:pPr>
      <w:r>
        <w:t>3.</w:t>
      </w:r>
      <w:r>
        <w:rPr>
          <w:rFonts w:ascii="Arial" w:eastAsia="Arial" w:hAnsi="Arial" w:cs="Arial"/>
        </w:rPr>
        <w:t xml:space="preserve"> </w:t>
      </w:r>
      <w:r>
        <w:t xml:space="preserve">Организация образовательной деятельности </w:t>
      </w:r>
    </w:p>
    <w:p w:rsidR="00D91125" w:rsidRDefault="00D91125" w:rsidP="00D91125">
      <w:pPr>
        <w:ind w:left="-15" w:right="44"/>
      </w:pPr>
      <w:r>
        <w:t xml:space="preserve">Образовательная деятельность на базе Центров «Точка роста» осуществляется по образовательным программам общего и, при наличии условий, дополнительного образования.  </w:t>
      </w:r>
    </w:p>
    <w:p w:rsidR="00D91125" w:rsidRDefault="00D91125" w:rsidP="00D91125">
      <w:pPr>
        <w:ind w:left="-15" w:right="44"/>
      </w:pPr>
      <w:r>
        <w:t xml:space="preserve">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w:t>
      </w:r>
      <w:r>
        <w:lastRenderedPageBreak/>
        <w:t xml:space="preserve">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 </w:t>
      </w:r>
    </w:p>
    <w:p w:rsidR="00D91125" w:rsidRDefault="00D91125" w:rsidP="00D91125">
      <w:pPr>
        <w:ind w:left="-15" w:right="44"/>
      </w:pPr>
      <w:r>
        <w:t xml:space="preserve">Общеобразовательной организации при формировании содержания основных общеобразовательных программ, дополнительных общеобразовательных программ необходимо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  </w:t>
      </w:r>
    </w:p>
    <w:p w:rsidR="00D91125" w:rsidRDefault="00D91125" w:rsidP="00D91125">
      <w:pPr>
        <w:ind w:left="-15" w:right="44"/>
      </w:pPr>
      <w:r>
        <w:t xml:space="preserve">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  </w:t>
      </w:r>
    </w:p>
    <w:p w:rsidR="00D91125" w:rsidRDefault="00D91125" w:rsidP="00D91125">
      <w:pPr>
        <w:ind w:left="-15" w:right="44"/>
      </w:pPr>
      <w:r>
        <w:t xml:space="preserve">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 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 В обязательном порядке на базе центров «Точка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 </w:t>
      </w:r>
    </w:p>
    <w:p w:rsidR="00D91125" w:rsidRDefault="00D91125" w:rsidP="00D91125">
      <w:pPr>
        <w:ind w:left="-15" w:right="44"/>
      </w:pPr>
      <w:r>
        <w:t xml:space="preserve">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 </w:t>
      </w:r>
    </w:p>
    <w:p w:rsidR="00D91125" w:rsidRDefault="00D91125" w:rsidP="00D91125">
      <w:pPr>
        <w:ind w:left="-15" w:right="44"/>
      </w:pPr>
      <w:r>
        <w:t xml:space="preserve">Не менее 1/3 объема внеурочной деятельности обучающихся должно быть ориентировано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не может составлять менее 20% от общего объема внеурочной деятельности. </w:t>
      </w:r>
    </w:p>
    <w:p w:rsidR="00D91125" w:rsidRDefault="00D91125" w:rsidP="00D91125">
      <w:pPr>
        <w:ind w:left="-15" w:right="44"/>
      </w:pPr>
      <w:r>
        <w:t xml:space="preserve">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w:t>
      </w:r>
      <w:r>
        <w:lastRenderedPageBreak/>
        <w:t xml:space="preserve">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 </w:t>
      </w:r>
    </w:p>
    <w:p w:rsidR="00D91125" w:rsidRDefault="00D91125" w:rsidP="00D91125">
      <w:pPr>
        <w:ind w:left="-15" w:right="44"/>
      </w:pPr>
      <w:r>
        <w:t xml:space="preserve">Общеобразовательная организация до начала учебного года формирует план деятельности Центра «Точка роста», включающий в себя образовательные мероприятия, конкурсы и события, соответствующие направлениям и функциям </w:t>
      </w:r>
    </w:p>
    <w:p w:rsidR="00D91125" w:rsidRDefault="00D91125" w:rsidP="00D91125">
      <w:pPr>
        <w:ind w:left="-15" w:right="44" w:firstLine="0"/>
      </w:pPr>
      <w:r>
        <w:t xml:space="preserve">Центра «Точка роста», в том числе определенных настоящими Рекомендациями. Формирование плана образовательных мероприятий осуществляется общеобразовательной организацией с учетом инструкций и указаний Федерального оператора. Утверждение плана образовательных мероприятий должно быть обеспечено общеобразовательной организацией не позднее 1 сентября года начала функционирования Центра «Точка роста» (далее – ежегодно). </w:t>
      </w:r>
    </w:p>
    <w:p w:rsidR="00D91125" w:rsidRDefault="00D91125" w:rsidP="00D91125">
      <w:pPr>
        <w:ind w:left="-15" w:right="44"/>
      </w:pPr>
      <w:r>
        <w:t xml:space="preserve">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  </w:t>
      </w:r>
    </w:p>
    <w:p w:rsidR="00D91125" w:rsidRDefault="00D91125" w:rsidP="00D91125">
      <w:pPr>
        <w:spacing w:after="0" w:line="256" w:lineRule="auto"/>
        <w:ind w:left="708" w:firstLine="0"/>
        <w:jc w:val="left"/>
      </w:pPr>
      <w:r>
        <w:t xml:space="preserve"> </w:t>
      </w:r>
    </w:p>
    <w:p w:rsidR="00D91125" w:rsidRDefault="00D91125" w:rsidP="00D91125">
      <w:pPr>
        <w:pStyle w:val="1"/>
        <w:spacing w:after="13" w:line="247" w:lineRule="auto"/>
        <w:ind w:left="1109" w:right="0" w:hanging="638"/>
        <w:jc w:val="left"/>
      </w:pPr>
      <w:r>
        <w:t>4.</w:t>
      </w:r>
      <w:r>
        <w:rPr>
          <w:rFonts w:ascii="Arial" w:eastAsia="Arial" w:hAnsi="Arial" w:cs="Arial"/>
        </w:rPr>
        <w:t xml:space="preserve"> </w:t>
      </w:r>
      <w:r>
        <w:t xml:space="preserve">Организационно-методическое сопровождение Центров «Точка роста» и использование иной созданной в рамках реализации национального проекта «Образование» инфраструктуры </w:t>
      </w:r>
    </w:p>
    <w:p w:rsidR="00D91125" w:rsidRDefault="00D91125" w:rsidP="00D91125">
      <w:pPr>
        <w:ind w:left="-15" w:right="44"/>
      </w:pPr>
      <w:r>
        <w:t xml:space="preserve">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 </w:t>
      </w:r>
    </w:p>
    <w:p w:rsidR="00D91125" w:rsidRDefault="00D91125" w:rsidP="00D91125">
      <w:pPr>
        <w:ind w:left="-15" w:right="44"/>
      </w:pPr>
      <w:r>
        <w:t xml:space="preserve">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 </w:t>
      </w:r>
    </w:p>
    <w:p w:rsidR="00D91125" w:rsidRDefault="00D91125" w:rsidP="00D91125">
      <w:pPr>
        <w:ind w:left="-15" w:right="44"/>
      </w:pPr>
      <w:r>
        <w:t xml:space="preserve">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 </w:t>
      </w:r>
    </w:p>
    <w:p w:rsidR="00D91125" w:rsidRDefault="00D91125" w:rsidP="00D91125">
      <w:pPr>
        <w:ind w:left="-15" w:right="44" w:firstLine="852"/>
      </w:pPr>
      <w:r>
        <w:t xml:space="preserve">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созданных </w:t>
      </w:r>
      <w:r>
        <w:lastRenderedPageBreak/>
        <w:t xml:space="preserve">ранее детских технопарков «Кванториум», мобильных технопарков «Кванториум», центров цифрового образования детей «IT-куб»,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 </w:t>
      </w:r>
    </w:p>
    <w:p w:rsidR="00D91125" w:rsidRDefault="00D91125" w:rsidP="00D91125">
      <w:pPr>
        <w:numPr>
          <w:ilvl w:val="0"/>
          <w:numId w:val="14"/>
        </w:numPr>
        <w:ind w:right="44" w:firstLine="710"/>
      </w:pPr>
      <w:r>
        <w:t xml:space="preserve">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 </w:t>
      </w:r>
    </w:p>
    <w:p w:rsidR="00D91125" w:rsidRDefault="00D91125" w:rsidP="00D91125">
      <w:pPr>
        <w:numPr>
          <w:ilvl w:val="0"/>
          <w:numId w:val="14"/>
        </w:numPr>
        <w:ind w:right="44" w:firstLine="710"/>
      </w:pPr>
      <w:r>
        <w:t xml:space="preserve">Организация и участие в региональных и межрегиональных конференциях, фестивалях, форумах по обмену опытом работы на высокооснащенных ученикоместах,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 </w:t>
      </w:r>
    </w:p>
    <w:p w:rsidR="00D91125" w:rsidRDefault="00D91125" w:rsidP="00D91125">
      <w:pPr>
        <w:numPr>
          <w:ilvl w:val="0"/>
          <w:numId w:val="14"/>
        </w:numPr>
        <w:ind w:right="44" w:firstLine="710"/>
      </w:pPr>
      <w:r>
        <w:t xml:space="preserve">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  </w:t>
      </w:r>
    </w:p>
    <w:p w:rsidR="00D91125" w:rsidRDefault="00D91125" w:rsidP="00D91125">
      <w:pPr>
        <w:ind w:left="-15" w:right="44"/>
      </w:pPr>
      <w:r>
        <w:t xml:space="preserve">График мероприятий, квоты участия, содержание и технологии проведения мероприятий доводятся Федеральным оператором дополнительно. </w:t>
      </w:r>
    </w:p>
    <w:p w:rsidR="00D91125" w:rsidRDefault="00D91125" w:rsidP="00D91125">
      <w:pPr>
        <w:numPr>
          <w:ilvl w:val="0"/>
          <w:numId w:val="14"/>
        </w:numPr>
        <w:ind w:right="44" w:firstLine="710"/>
      </w:pPr>
      <w:r>
        <w:t xml:space="preserve">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 </w:t>
      </w:r>
    </w:p>
    <w:p w:rsidR="00D91125" w:rsidRDefault="00D91125" w:rsidP="00D91125">
      <w:pPr>
        <w:numPr>
          <w:ilvl w:val="0"/>
          <w:numId w:val="14"/>
        </w:numPr>
        <w:ind w:right="44" w:firstLine="710"/>
      </w:pPr>
      <w:r>
        <w:t xml:space="preserve">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 создаваемыми на базе общеобразовательных организаций. </w:t>
      </w:r>
    </w:p>
    <w:p w:rsidR="00D91125" w:rsidRDefault="00D91125" w:rsidP="00D91125">
      <w:pPr>
        <w:numPr>
          <w:ilvl w:val="0"/>
          <w:numId w:val="14"/>
        </w:numPr>
        <w:ind w:right="44" w:firstLine="710"/>
      </w:pPr>
      <w:r>
        <w:t xml:space="preserve">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w:t>
      </w:r>
      <w:r>
        <w:lastRenderedPageBreak/>
        <w:t xml:space="preserve">образования, в том числе с применением лучших практик обмена опытом между обучающимися, утвержденной распоряжением Минпросвещения России от  </w:t>
      </w:r>
    </w:p>
    <w:p w:rsidR="00D91125" w:rsidRDefault="00D91125" w:rsidP="00D91125">
      <w:pPr>
        <w:ind w:left="-15" w:right="44" w:firstLine="0"/>
      </w:pPr>
      <w:r>
        <w:t xml:space="preserve">25 декабря 2019 года № Р-145.  </w:t>
      </w:r>
    </w:p>
    <w:p w:rsidR="00D91125" w:rsidRDefault="00D91125" w:rsidP="00D91125">
      <w:pPr>
        <w:ind w:left="-15" w:right="44"/>
      </w:pPr>
      <w:r>
        <w:t xml:space="preserve">Центры «Точка роста» используют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 </w:t>
      </w:r>
    </w:p>
    <w:p w:rsidR="00D91125" w:rsidRDefault="00D91125" w:rsidP="00D91125">
      <w:pPr>
        <w:ind w:left="-15" w:right="44"/>
      </w:pPr>
      <w:r>
        <w:t xml:space="preserve">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 </w:t>
      </w:r>
    </w:p>
    <w:p w:rsidR="00D91125" w:rsidRDefault="00D91125" w:rsidP="00D91125">
      <w:pPr>
        <w:ind w:left="-15" w:right="44"/>
      </w:pPr>
      <w:r>
        <w:t xml:space="preserve">В субъекте Российской Федерации разрабатывается и утверждается единый комплексный план мероприятий по организационно-методической поддержке инфраструктуры национального проекта «Образование», включающий мероприятия по поддержке Центров «Точка роста», функционирующих в субъекте Российской Федерации. Комплексный план формируется на учебный год и утверждается органом исполнительной власти субъекта Российской Федерации, осуществляющим государственное управление в сфере образования, ежегодно не позднее начала учебного года. </w:t>
      </w:r>
    </w:p>
    <w:p w:rsidR="00D91125" w:rsidRDefault="00D91125" w:rsidP="00D91125">
      <w:pPr>
        <w:ind w:left="-15" w:right="44"/>
      </w:pPr>
      <w:r>
        <w:t xml:space="preserve">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 </w:t>
      </w:r>
    </w:p>
    <w:p w:rsidR="00D91125" w:rsidRDefault="00D91125" w:rsidP="00D91125">
      <w:pPr>
        <w:spacing w:after="14" w:line="256" w:lineRule="auto"/>
        <w:ind w:left="708" w:firstLine="0"/>
        <w:jc w:val="left"/>
      </w:pPr>
      <w:r>
        <w:t xml:space="preserve"> </w:t>
      </w:r>
    </w:p>
    <w:p w:rsidR="00D91125" w:rsidRDefault="00D91125" w:rsidP="00D91125">
      <w:pPr>
        <w:pStyle w:val="1"/>
        <w:tabs>
          <w:tab w:val="center" w:pos="1064"/>
          <w:tab w:val="center" w:pos="5809"/>
        </w:tabs>
        <w:spacing w:after="13" w:line="247" w:lineRule="auto"/>
        <w:ind w:left="0" w:right="0" w:firstLine="0"/>
        <w:jc w:val="left"/>
      </w:pPr>
      <w:r>
        <w:rPr>
          <w:rFonts w:ascii="Calibri" w:eastAsia="Calibri" w:hAnsi="Calibri" w:cs="Calibri"/>
          <w:b w:val="0"/>
          <w:sz w:val="22"/>
        </w:rPr>
        <w:tab/>
      </w:r>
      <w:r>
        <w:t>5.</w:t>
      </w:r>
      <w:r>
        <w:rPr>
          <w:rFonts w:ascii="Arial" w:eastAsia="Arial" w:hAnsi="Arial" w:cs="Arial"/>
        </w:rPr>
        <w:t xml:space="preserve"> </w:t>
      </w:r>
      <w:r>
        <w:rPr>
          <w:rFonts w:ascii="Arial" w:eastAsia="Arial" w:hAnsi="Arial" w:cs="Arial"/>
        </w:rPr>
        <w:tab/>
      </w:r>
      <w:r>
        <w:t xml:space="preserve">Требования к финансовому обеспечению Центров «Точка роста» </w:t>
      </w:r>
    </w:p>
    <w:p w:rsidR="00D91125" w:rsidRDefault="00D91125" w:rsidP="00D91125">
      <w:pPr>
        <w:spacing w:after="0" w:line="256" w:lineRule="auto"/>
        <w:ind w:left="708" w:firstLine="0"/>
        <w:jc w:val="left"/>
      </w:pPr>
      <w:r>
        <w:t xml:space="preserve"> </w:t>
      </w:r>
    </w:p>
    <w:p w:rsidR="00D91125" w:rsidRDefault="00D91125" w:rsidP="00D91125">
      <w:pPr>
        <w:spacing w:after="41"/>
        <w:ind w:left="-15" w:right="44"/>
      </w:pPr>
      <w:r>
        <w:t xml:space="preserve">Финансовое обеспечение функционирования Центров «Точка роста» включает затраты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w:t>
      </w:r>
      <w:r>
        <w:lastRenderedPageBreak/>
        <w:t xml:space="preserve">учреждением, утвержденными приказом Минпросвещения России от 20 ноября 2018 г. № 235 и включающими в том числе: </w:t>
      </w:r>
    </w:p>
    <w:p w:rsidR="00D91125" w:rsidRDefault="00D91125" w:rsidP="00D91125">
      <w:pPr>
        <w:numPr>
          <w:ilvl w:val="0"/>
          <w:numId w:val="16"/>
        </w:numPr>
        <w:ind w:right="44" w:firstLine="1068"/>
      </w:pPr>
      <w:r>
        <w:t xml:space="preserve">оплату </w:t>
      </w:r>
      <w:r>
        <w:tab/>
        <w:t xml:space="preserve">труда </w:t>
      </w:r>
      <w:r>
        <w:tab/>
        <w:t xml:space="preserve">педагогических </w:t>
      </w:r>
      <w:r>
        <w:tab/>
        <w:t xml:space="preserve">работников </w:t>
      </w:r>
      <w:r>
        <w:tab/>
        <w:t xml:space="preserve">общеобразовательной организации, обеспечивающих функционирование Центров «Точка роста»; </w:t>
      </w:r>
    </w:p>
    <w:p w:rsidR="00D91125" w:rsidRDefault="00D91125" w:rsidP="00D91125">
      <w:pPr>
        <w:numPr>
          <w:ilvl w:val="0"/>
          <w:numId w:val="16"/>
        </w:numPr>
        <w:spacing w:after="27" w:line="237" w:lineRule="auto"/>
        <w:ind w:right="44" w:firstLine="1068"/>
      </w:pPr>
      <w:r>
        <w:t xml:space="preserve">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 </w:t>
      </w:r>
    </w:p>
    <w:p w:rsidR="00D91125" w:rsidRDefault="00D91125" w:rsidP="00D91125">
      <w:pPr>
        <w:numPr>
          <w:ilvl w:val="0"/>
          <w:numId w:val="16"/>
        </w:numPr>
        <w:ind w:right="44" w:firstLine="1068"/>
      </w:pPr>
      <w:r>
        <w:t xml:space="preserve">обеспечение текущей деятельности общеобразовательной организации по обеспечению образовательного процесса. </w:t>
      </w:r>
    </w:p>
    <w:p w:rsidR="00D91125" w:rsidRDefault="00D91125" w:rsidP="00D91125">
      <w:pPr>
        <w:ind w:left="-15" w:right="44"/>
      </w:pPr>
      <w:r>
        <w:t xml:space="preserve">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 </w:t>
      </w:r>
    </w:p>
    <w:p w:rsidR="00D91125" w:rsidRDefault="00D91125" w:rsidP="00D91125">
      <w:pPr>
        <w:ind w:left="-15" w:right="44"/>
      </w:pPr>
      <w:r>
        <w:t xml:space="preserve">При реализации мероприятий в целях создания и функционирования Центров «Точка роста» 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 </w:t>
      </w:r>
    </w:p>
    <w:p w:rsidR="00D91125" w:rsidRDefault="00D91125" w:rsidP="00D91125">
      <w:pPr>
        <w:ind w:left="-15" w:right="44"/>
      </w:pPr>
      <w:r>
        <w:t xml:space="preserve">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применяется национальный режим в соответствии с требованиями статьи 14 </w:t>
      </w:r>
    </w:p>
    <w:p w:rsidR="00D91125" w:rsidRDefault="00D91125" w:rsidP="00D91125">
      <w:pPr>
        <w:ind w:left="-15" w:right="44" w:firstLine="0"/>
      </w:pPr>
      <w: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rsidR="00D91125" w:rsidRDefault="00D91125" w:rsidP="00D91125">
      <w:pPr>
        <w:ind w:left="-15" w:right="44"/>
      </w:pPr>
      <w:r>
        <w:t xml:space="preserve">Кроме того, при осуществлении закупок субъектами Российской Федерации должны быть учтены: </w:t>
      </w:r>
    </w:p>
    <w:p w:rsidR="00D91125" w:rsidRDefault="00D91125" w:rsidP="00D91125">
      <w:pPr>
        <w:numPr>
          <w:ilvl w:val="0"/>
          <w:numId w:val="18"/>
        </w:numPr>
        <w:ind w:right="44" w:firstLine="1068"/>
      </w:pPr>
      <w:r>
        <w:t xml:space="preserve">положения постановления Правительства Российской Федерации от 03.12.2020 № 2013 «О минимальной доле закупок товаров российского происхождения»; </w:t>
      </w:r>
    </w:p>
    <w:p w:rsidR="00D91125" w:rsidRDefault="00D91125" w:rsidP="00D91125">
      <w:pPr>
        <w:numPr>
          <w:ilvl w:val="0"/>
          <w:numId w:val="18"/>
        </w:numPr>
        <w:ind w:right="44" w:firstLine="1068"/>
      </w:pPr>
      <w:r>
        <w:t xml:space="preserve">положения постановления Правительства Российской Федерации от 03.12.2020 №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w:t>
      </w:r>
      <w:r>
        <w:lastRenderedPageBreak/>
        <w:t xml:space="preserve">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w:t>
      </w:r>
    </w:p>
    <w:p w:rsidR="00D91125" w:rsidRDefault="00D91125" w:rsidP="00D91125">
      <w:pPr>
        <w:ind w:left="-15" w:right="44" w:firstLine="0"/>
      </w:pPr>
      <w:r>
        <w:t xml:space="preserve">допуска товаров, происходящих из иностранных государств»); </w:t>
      </w:r>
    </w:p>
    <w:p w:rsidR="00D91125" w:rsidRDefault="00D91125" w:rsidP="00D91125">
      <w:pPr>
        <w:numPr>
          <w:ilvl w:val="0"/>
          <w:numId w:val="18"/>
        </w:numPr>
        <w:ind w:right="44" w:firstLine="1068"/>
      </w:pPr>
      <w:r>
        <w:t xml:space="preserve">положения постановления Правительства Российской Федерации от 28.08.2021 № 1432 «О внесении изменений в некоторые акты Правительства Российской Федерации»; </w:t>
      </w:r>
    </w:p>
    <w:p w:rsidR="00D91125" w:rsidRDefault="00D91125" w:rsidP="00D91125">
      <w:pPr>
        <w:numPr>
          <w:ilvl w:val="0"/>
          <w:numId w:val="18"/>
        </w:numPr>
        <w:spacing w:after="14"/>
        <w:ind w:right="44" w:firstLine="1068"/>
      </w:pPr>
      <w:r>
        <w:t xml:space="preserve">положения иных действующих документов, относящихся к организации </w:t>
      </w:r>
    </w:p>
    <w:p w:rsidR="00D91125" w:rsidRDefault="00D91125" w:rsidP="00D91125">
      <w:pPr>
        <w:ind w:left="-15" w:right="44" w:firstLine="0"/>
      </w:pPr>
      <w:r>
        <w:t xml:space="preserve">закупочных процедур. </w:t>
      </w:r>
    </w:p>
    <w:p w:rsidR="00D91125" w:rsidRDefault="00D91125" w:rsidP="00D91125">
      <w:pPr>
        <w:spacing w:after="0" w:line="256" w:lineRule="auto"/>
        <w:ind w:left="708" w:firstLine="0"/>
        <w:jc w:val="left"/>
      </w:pPr>
      <w:r>
        <w:t xml:space="preserve"> </w:t>
      </w:r>
    </w:p>
    <w:p w:rsidR="00D91125" w:rsidRDefault="00D91125" w:rsidP="00D91125">
      <w:pPr>
        <w:pStyle w:val="1"/>
        <w:ind w:left="319" w:right="0"/>
      </w:pPr>
      <w:r>
        <w:t>6.</w:t>
      </w:r>
      <w:r>
        <w:rPr>
          <w:rFonts w:ascii="Arial" w:eastAsia="Arial" w:hAnsi="Arial" w:cs="Arial"/>
        </w:rPr>
        <w:t xml:space="preserve"> </w:t>
      </w:r>
      <w:r>
        <w:t xml:space="preserve">Заключительные положения </w:t>
      </w:r>
    </w:p>
    <w:p w:rsidR="00D91125" w:rsidRDefault="00D91125" w:rsidP="00D91125">
      <w:pPr>
        <w:spacing w:after="0" w:line="256" w:lineRule="auto"/>
        <w:ind w:left="708" w:firstLine="0"/>
        <w:jc w:val="left"/>
      </w:pPr>
      <w:r>
        <w:t xml:space="preserve"> </w:t>
      </w:r>
    </w:p>
    <w:p w:rsidR="00D91125" w:rsidRDefault="00D91125" w:rsidP="00D91125">
      <w:pPr>
        <w:ind w:left="-15" w:right="44"/>
      </w:pPr>
      <w:r>
        <w:t xml:space="preserve">Региональный координатор обеспечивает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 </w:t>
      </w:r>
    </w:p>
    <w:p w:rsidR="00D91125" w:rsidRDefault="00D91125" w:rsidP="00D91125">
      <w:pPr>
        <w:ind w:left="-15" w:right="44"/>
      </w:pPr>
      <w:r>
        <w:t xml:space="preserve">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и инструкции по анализу результативности деятельности Центров «Точка роста» и расчету текущих значений показателей функционирования Центров «Точка роста». </w:t>
      </w:r>
    </w:p>
    <w:p w:rsidR="00D91125" w:rsidRDefault="00D91125" w:rsidP="00D91125">
      <w:pPr>
        <w:spacing w:after="0" w:line="256" w:lineRule="auto"/>
        <w:ind w:firstLine="0"/>
        <w:jc w:val="left"/>
      </w:pPr>
      <w:r>
        <w:t xml:space="preserve"> </w:t>
      </w:r>
      <w:r>
        <w:tab/>
        <w:t xml:space="preserve"> </w:t>
      </w:r>
    </w:p>
    <w:p w:rsidR="00D91125" w:rsidRDefault="00D91125" w:rsidP="00D91125">
      <w:pPr>
        <w:spacing w:after="14"/>
        <w:ind w:left="10" w:right="55" w:hanging="10"/>
        <w:jc w:val="right"/>
      </w:pPr>
      <w:r>
        <w:t xml:space="preserve">Приложение 1 </w:t>
      </w:r>
    </w:p>
    <w:p w:rsidR="00D91125" w:rsidRDefault="00D91125" w:rsidP="00D91125">
      <w:pPr>
        <w:spacing w:after="14"/>
        <w:ind w:left="10" w:right="55" w:hanging="10"/>
        <w:jc w:val="right"/>
      </w:pPr>
      <w:r>
        <w:t xml:space="preserve">к Методическим рекомендациям </w:t>
      </w:r>
    </w:p>
    <w:p w:rsidR="00D91125" w:rsidRDefault="00D91125" w:rsidP="00D91125">
      <w:pPr>
        <w:spacing w:after="22" w:line="256" w:lineRule="auto"/>
        <w:ind w:left="540" w:firstLine="0"/>
        <w:jc w:val="left"/>
      </w:pPr>
      <w:r>
        <w:rPr>
          <w:sz w:val="20"/>
        </w:rPr>
        <w:t xml:space="preserve"> </w:t>
      </w:r>
    </w:p>
    <w:p w:rsidR="00D91125" w:rsidRDefault="00D91125" w:rsidP="00D91125">
      <w:pPr>
        <w:spacing w:after="10"/>
        <w:ind w:left="10" w:right="48" w:hanging="10"/>
        <w:jc w:val="center"/>
      </w:pPr>
      <w:r>
        <w:rPr>
          <w:b/>
          <w:sz w:val="24"/>
        </w:rPr>
        <w:t xml:space="preserve">КОМПЛЕКС </w:t>
      </w:r>
    </w:p>
    <w:p w:rsidR="00D91125" w:rsidRDefault="00D91125" w:rsidP="00D91125">
      <w:pPr>
        <w:spacing w:after="10"/>
        <w:ind w:left="704" w:hanging="10"/>
        <w:jc w:val="left"/>
      </w:pPr>
      <w:r>
        <w:rPr>
          <w:b/>
          <w:sz w:val="24"/>
        </w:rPr>
        <w:t xml:space="preserve">МЕР («ДОРОЖНАЯ КАРТА») ПО СОЗДАНИЮ И ФУНКЦИОНИРОВАНИЮ В </w:t>
      </w:r>
    </w:p>
    <w:p w:rsidR="00D91125" w:rsidRDefault="00D91125" w:rsidP="00D91125">
      <w:pPr>
        <w:spacing w:after="10"/>
        <w:ind w:left="269" w:hanging="10"/>
        <w:jc w:val="left"/>
      </w:pPr>
      <w:r>
        <w:rPr>
          <w:b/>
          <w:sz w:val="24"/>
        </w:rPr>
        <w:t xml:space="preserve">ОБЩЕОБРАЗОВАТЕЛЬНЫХ ОРГАНИЗАЦИЯХ, РАСПОЛОЖЕННЫХ В СЕЛЬСКОЙ </w:t>
      </w:r>
    </w:p>
    <w:p w:rsidR="00D91125" w:rsidRDefault="00D91125" w:rsidP="00D91125">
      <w:pPr>
        <w:spacing w:after="10"/>
        <w:ind w:left="598" w:hanging="192"/>
        <w:jc w:val="left"/>
      </w:pPr>
      <w:r>
        <w:rPr>
          <w:b/>
          <w:sz w:val="24"/>
        </w:rPr>
        <w:t xml:space="preserve">МЕСТНОСТИ И МАЛЫХ ГОРОДАХ, ЦЕНТРОВ ОБРАЗОВАНИЯ ЕСТЕСТВЕННОНАУЧНОЙ, И ТЕХНОЛОГИЧЕСКОЙ НАПРАВЛЕННОСТЕЙ «ТОЧКА РОСТА» </w:t>
      </w:r>
    </w:p>
    <w:p w:rsidR="00D91125" w:rsidRDefault="00D91125" w:rsidP="00D91125">
      <w:pPr>
        <w:spacing w:after="0" w:line="256" w:lineRule="auto"/>
        <w:ind w:left="6" w:firstLine="0"/>
        <w:jc w:val="center"/>
      </w:pPr>
      <w:r>
        <w:rPr>
          <w:b/>
          <w:sz w:val="22"/>
        </w:rPr>
        <w:t xml:space="preserve"> </w:t>
      </w:r>
    </w:p>
    <w:tbl>
      <w:tblPr>
        <w:tblStyle w:val="TableGrid"/>
        <w:tblW w:w="10210" w:type="dxa"/>
        <w:tblInd w:w="-5" w:type="dxa"/>
        <w:tblCellMar>
          <w:top w:w="120" w:type="dxa"/>
          <w:left w:w="41" w:type="dxa"/>
        </w:tblCellMar>
        <w:tblLook w:val="04A0" w:firstRow="1" w:lastRow="0" w:firstColumn="1" w:lastColumn="0" w:noHBand="0" w:noVBand="1"/>
      </w:tblPr>
      <w:tblGrid>
        <w:gridCol w:w="501"/>
        <w:gridCol w:w="3185"/>
        <w:gridCol w:w="2088"/>
        <w:gridCol w:w="2427"/>
        <w:gridCol w:w="2009"/>
      </w:tblGrid>
      <w:tr w:rsidR="00D91125" w:rsidTr="00D91125">
        <w:trPr>
          <w:trHeight w:val="696"/>
        </w:trPr>
        <w:tc>
          <w:tcPr>
            <w:tcW w:w="502" w:type="dxa"/>
            <w:tcBorders>
              <w:top w:val="single" w:sz="8" w:space="0" w:color="000000"/>
              <w:left w:val="single" w:sz="8" w:space="0" w:color="000000"/>
              <w:bottom w:val="single" w:sz="8" w:space="0" w:color="000000"/>
              <w:right w:val="single" w:sz="8" w:space="0" w:color="000000"/>
            </w:tcBorders>
            <w:hideMark/>
          </w:tcPr>
          <w:p w:rsidR="00D91125" w:rsidRDefault="00D91125">
            <w:pPr>
              <w:spacing w:after="0" w:line="256" w:lineRule="auto"/>
              <w:ind w:left="99" w:firstLine="0"/>
            </w:pPr>
            <w:r>
              <w:rPr>
                <w:sz w:val="24"/>
              </w:rPr>
              <w:t xml:space="preserve">№ </w:t>
            </w:r>
          </w:p>
        </w:tc>
        <w:tc>
          <w:tcPr>
            <w:tcW w:w="3185"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56" w:lineRule="auto"/>
              <w:ind w:left="108" w:firstLine="0"/>
              <w:jc w:val="left"/>
            </w:pPr>
            <w:r>
              <w:rPr>
                <w:sz w:val="24"/>
              </w:rPr>
              <w:t xml:space="preserve">Наименование мероприятия </w:t>
            </w:r>
          </w:p>
        </w:tc>
        <w:tc>
          <w:tcPr>
            <w:tcW w:w="2088"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56" w:lineRule="auto"/>
              <w:ind w:right="45" w:firstLine="0"/>
              <w:jc w:val="center"/>
            </w:pPr>
            <w:r>
              <w:rPr>
                <w:sz w:val="24"/>
              </w:rPr>
              <w:t xml:space="preserve">Ответственный </w:t>
            </w:r>
          </w:p>
        </w:tc>
        <w:tc>
          <w:tcPr>
            <w:tcW w:w="2425"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56" w:lineRule="auto"/>
              <w:ind w:right="43" w:firstLine="0"/>
              <w:jc w:val="center"/>
            </w:pPr>
            <w:r>
              <w:rPr>
                <w:sz w:val="24"/>
              </w:rPr>
              <w:t xml:space="preserve">Результат </w:t>
            </w:r>
          </w:p>
        </w:tc>
        <w:tc>
          <w:tcPr>
            <w:tcW w:w="2009"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56" w:lineRule="auto"/>
              <w:ind w:right="40" w:firstLine="0"/>
              <w:jc w:val="center"/>
            </w:pPr>
            <w:r>
              <w:rPr>
                <w:sz w:val="24"/>
              </w:rPr>
              <w:t xml:space="preserve">Срок </w:t>
            </w:r>
          </w:p>
        </w:tc>
      </w:tr>
      <w:tr w:rsidR="00D91125" w:rsidTr="00D91125">
        <w:trPr>
          <w:trHeight w:val="8949"/>
        </w:trPr>
        <w:tc>
          <w:tcPr>
            <w:tcW w:w="502" w:type="dxa"/>
            <w:tcBorders>
              <w:top w:val="single" w:sz="8" w:space="0" w:color="000000"/>
              <w:left w:val="single" w:sz="8" w:space="0" w:color="000000"/>
              <w:bottom w:val="single" w:sz="8" w:space="0" w:color="000000"/>
              <w:right w:val="single" w:sz="8" w:space="0" w:color="000000"/>
            </w:tcBorders>
            <w:hideMark/>
          </w:tcPr>
          <w:p w:rsidR="00D91125" w:rsidRDefault="00D91125">
            <w:pPr>
              <w:spacing w:after="0" w:line="256" w:lineRule="auto"/>
              <w:ind w:right="36" w:firstLine="0"/>
              <w:jc w:val="center"/>
            </w:pPr>
            <w:r>
              <w:rPr>
                <w:sz w:val="24"/>
              </w:rPr>
              <w:lastRenderedPageBreak/>
              <w:t xml:space="preserve">1. </w:t>
            </w:r>
          </w:p>
        </w:tc>
        <w:tc>
          <w:tcPr>
            <w:tcW w:w="318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181" w:line="256" w:lineRule="auto"/>
              <w:ind w:right="42" w:firstLine="0"/>
              <w:jc w:val="center"/>
            </w:pPr>
            <w:r>
              <w:rPr>
                <w:sz w:val="24"/>
              </w:rPr>
              <w:t xml:space="preserve">Утверждены: </w:t>
            </w:r>
          </w:p>
          <w:p w:rsidR="00D91125" w:rsidRDefault="00D91125">
            <w:pPr>
              <w:numPr>
                <w:ilvl w:val="0"/>
                <w:numId w:val="20"/>
              </w:numPr>
              <w:spacing w:after="8" w:line="237" w:lineRule="auto"/>
              <w:ind w:hanging="233"/>
              <w:jc w:val="center"/>
            </w:pPr>
            <w:r>
              <w:rPr>
                <w:sz w:val="24"/>
              </w:rPr>
              <w:t xml:space="preserve">комплекс мер (дорожная карта) по созданию и функционированию Центров «Точка роста»; </w:t>
            </w:r>
          </w:p>
          <w:p w:rsidR="00D91125" w:rsidRDefault="00D91125">
            <w:pPr>
              <w:numPr>
                <w:ilvl w:val="0"/>
                <w:numId w:val="20"/>
              </w:numPr>
              <w:spacing w:after="0" w:line="237" w:lineRule="auto"/>
              <w:ind w:hanging="233"/>
              <w:jc w:val="center"/>
            </w:pPr>
            <w:r>
              <w:rPr>
                <w:sz w:val="24"/>
              </w:rPr>
              <w:t xml:space="preserve">должностное лицо в составе регионального ведомственного </w:t>
            </w:r>
          </w:p>
          <w:p w:rsidR="00D91125" w:rsidRDefault="00D91125">
            <w:pPr>
              <w:spacing w:after="0" w:line="256" w:lineRule="auto"/>
              <w:ind w:left="871" w:firstLine="0"/>
              <w:jc w:val="left"/>
            </w:pPr>
            <w:r>
              <w:rPr>
                <w:sz w:val="24"/>
              </w:rPr>
              <w:t xml:space="preserve">проектного офиса, </w:t>
            </w:r>
          </w:p>
          <w:p w:rsidR="00D91125" w:rsidRDefault="00D91125">
            <w:pPr>
              <w:spacing w:after="0" w:line="237" w:lineRule="auto"/>
              <w:ind w:left="503" w:firstLine="0"/>
              <w:jc w:val="center"/>
            </w:pPr>
            <w:r>
              <w:rPr>
                <w:sz w:val="24"/>
              </w:rPr>
              <w:t xml:space="preserve">ответственное за создание и </w:t>
            </w:r>
          </w:p>
          <w:p w:rsidR="00D91125" w:rsidRDefault="00D91125">
            <w:pPr>
              <w:spacing w:after="0" w:line="256" w:lineRule="auto"/>
              <w:ind w:left="833" w:firstLine="0"/>
              <w:jc w:val="left"/>
            </w:pPr>
            <w:r>
              <w:rPr>
                <w:sz w:val="24"/>
              </w:rPr>
              <w:t xml:space="preserve">функционирование </w:t>
            </w:r>
          </w:p>
          <w:p w:rsidR="00D91125" w:rsidRDefault="00D91125">
            <w:pPr>
              <w:spacing w:after="172" w:line="256" w:lineRule="auto"/>
              <w:ind w:right="120" w:firstLine="0"/>
              <w:jc w:val="right"/>
            </w:pPr>
            <w:r>
              <w:rPr>
                <w:sz w:val="24"/>
              </w:rPr>
              <w:t xml:space="preserve">центров «Точка роста»; </w:t>
            </w:r>
          </w:p>
          <w:p w:rsidR="00D91125" w:rsidRDefault="00D91125">
            <w:pPr>
              <w:numPr>
                <w:ilvl w:val="0"/>
                <w:numId w:val="20"/>
              </w:numPr>
              <w:spacing w:after="197" w:line="240" w:lineRule="auto"/>
              <w:ind w:hanging="233"/>
              <w:jc w:val="center"/>
            </w:pPr>
            <w:r>
              <w:rPr>
                <w:sz w:val="24"/>
              </w:rPr>
              <w:t xml:space="preserve">показатели деятельности центров «Точка роста»; </w:t>
            </w:r>
          </w:p>
          <w:p w:rsidR="00D91125" w:rsidRDefault="00D91125">
            <w:pPr>
              <w:numPr>
                <w:ilvl w:val="0"/>
                <w:numId w:val="20"/>
              </w:numPr>
              <w:spacing w:after="0" w:line="237" w:lineRule="auto"/>
              <w:ind w:hanging="233"/>
              <w:jc w:val="center"/>
            </w:pPr>
            <w:r>
              <w:rPr>
                <w:sz w:val="24"/>
              </w:rPr>
              <w:t xml:space="preserve">типовое Положение о деятельности Центров «Точка роста» на территории </w:t>
            </w:r>
          </w:p>
          <w:p w:rsidR="00D91125" w:rsidRDefault="00D91125">
            <w:pPr>
              <w:spacing w:after="194" w:line="240" w:lineRule="auto"/>
              <w:ind w:firstLine="0"/>
              <w:jc w:val="center"/>
            </w:pPr>
            <w:r>
              <w:rPr>
                <w:sz w:val="24"/>
              </w:rPr>
              <w:t xml:space="preserve">субъекта Российской Федерации </w:t>
            </w:r>
          </w:p>
          <w:p w:rsidR="00D91125" w:rsidRDefault="00D91125">
            <w:pPr>
              <w:numPr>
                <w:ilvl w:val="0"/>
                <w:numId w:val="20"/>
              </w:numPr>
              <w:spacing w:after="0" w:line="237" w:lineRule="auto"/>
              <w:ind w:hanging="233"/>
              <w:jc w:val="center"/>
            </w:pPr>
            <w:r>
              <w:rPr>
                <w:sz w:val="24"/>
              </w:rPr>
              <w:t xml:space="preserve">перечень общеобразовательных </w:t>
            </w:r>
          </w:p>
          <w:p w:rsidR="00D91125" w:rsidRDefault="00D91125">
            <w:pPr>
              <w:spacing w:after="0" w:line="237" w:lineRule="auto"/>
              <w:ind w:left="111" w:right="7" w:hanging="85"/>
              <w:jc w:val="center"/>
            </w:pPr>
            <w:r>
              <w:rPr>
                <w:sz w:val="24"/>
              </w:rPr>
              <w:t xml:space="preserve">организаций, расположенных в сельской местности и малых городах, на базе которых планируется </w:t>
            </w:r>
          </w:p>
          <w:p w:rsidR="00D91125" w:rsidRDefault="00D91125">
            <w:pPr>
              <w:spacing w:after="0" w:line="256" w:lineRule="auto"/>
              <w:ind w:firstLine="0"/>
              <w:jc w:val="center"/>
            </w:pPr>
            <w:r>
              <w:rPr>
                <w:sz w:val="24"/>
              </w:rPr>
              <w:t xml:space="preserve">создание Центров «Точка роста». </w:t>
            </w:r>
          </w:p>
        </w:tc>
        <w:tc>
          <w:tcPr>
            <w:tcW w:w="2088"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4"/>
              </w:rPr>
              <w:t xml:space="preserve">Региональный координатор </w:t>
            </w:r>
          </w:p>
        </w:tc>
        <w:tc>
          <w:tcPr>
            <w:tcW w:w="242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37" w:lineRule="auto"/>
              <w:ind w:firstLine="0"/>
              <w:jc w:val="center"/>
            </w:pPr>
            <w:r>
              <w:rPr>
                <w:sz w:val="24"/>
              </w:rPr>
              <w:t xml:space="preserve">Распорядительный акт регионального органа исполнительной власти, </w:t>
            </w:r>
          </w:p>
          <w:p w:rsidR="00D91125" w:rsidRDefault="00D91125">
            <w:pPr>
              <w:spacing w:after="0" w:line="237" w:lineRule="auto"/>
              <w:ind w:firstLine="0"/>
              <w:jc w:val="center"/>
            </w:pPr>
            <w:r>
              <w:rPr>
                <w:sz w:val="24"/>
              </w:rPr>
              <w:t xml:space="preserve">осуществляющего государственное </w:t>
            </w:r>
          </w:p>
          <w:p w:rsidR="00D91125" w:rsidRDefault="00D91125">
            <w:pPr>
              <w:spacing w:after="0" w:line="256" w:lineRule="auto"/>
              <w:ind w:left="170" w:firstLine="0"/>
              <w:jc w:val="left"/>
            </w:pPr>
            <w:r>
              <w:rPr>
                <w:sz w:val="24"/>
              </w:rPr>
              <w:t xml:space="preserve">управление в сфере </w:t>
            </w:r>
          </w:p>
          <w:p w:rsidR="00D91125" w:rsidRDefault="00D91125">
            <w:pPr>
              <w:spacing w:after="0" w:line="256" w:lineRule="auto"/>
              <w:ind w:left="118" w:firstLine="0"/>
              <w:jc w:val="left"/>
            </w:pPr>
            <w:r>
              <w:rPr>
                <w:sz w:val="24"/>
              </w:rPr>
              <w:t xml:space="preserve">образования (далее - </w:t>
            </w:r>
          </w:p>
          <w:p w:rsidR="00D91125" w:rsidRDefault="00D91125">
            <w:pPr>
              <w:spacing w:after="0" w:line="256" w:lineRule="auto"/>
              <w:ind w:left="17" w:firstLine="0"/>
            </w:pPr>
            <w:r>
              <w:rPr>
                <w:sz w:val="24"/>
              </w:rPr>
              <w:t xml:space="preserve">распорядительный акт </w:t>
            </w:r>
          </w:p>
          <w:p w:rsidR="00D91125" w:rsidRDefault="00D91125">
            <w:pPr>
              <w:spacing w:after="0" w:line="256" w:lineRule="auto"/>
              <w:ind w:right="43" w:firstLine="0"/>
              <w:jc w:val="center"/>
            </w:pPr>
            <w:r>
              <w:rPr>
                <w:sz w:val="24"/>
              </w:rPr>
              <w:t xml:space="preserve">РОИВ) </w:t>
            </w:r>
          </w:p>
        </w:tc>
        <w:tc>
          <w:tcPr>
            <w:tcW w:w="2009"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4"/>
              </w:rPr>
              <w:t xml:space="preserve">30 ноября X - 1 года </w:t>
            </w:r>
          </w:p>
        </w:tc>
      </w:tr>
      <w:tr w:rsidR="00D91125" w:rsidTr="00D91125">
        <w:trPr>
          <w:trHeight w:val="2864"/>
        </w:trPr>
        <w:tc>
          <w:tcPr>
            <w:tcW w:w="502" w:type="dxa"/>
            <w:tcBorders>
              <w:top w:val="single" w:sz="8" w:space="0" w:color="000000"/>
              <w:left w:val="single" w:sz="8" w:space="0" w:color="000000"/>
              <w:bottom w:val="single" w:sz="8" w:space="0" w:color="000000"/>
              <w:right w:val="single" w:sz="8" w:space="0" w:color="000000"/>
            </w:tcBorders>
            <w:hideMark/>
          </w:tcPr>
          <w:p w:rsidR="00D91125" w:rsidRDefault="00D91125">
            <w:pPr>
              <w:spacing w:after="0" w:line="256" w:lineRule="auto"/>
              <w:ind w:right="36" w:firstLine="0"/>
              <w:jc w:val="center"/>
            </w:pPr>
            <w:r>
              <w:rPr>
                <w:sz w:val="24"/>
              </w:rPr>
              <w:t xml:space="preserve">2. </w:t>
            </w:r>
          </w:p>
        </w:tc>
        <w:tc>
          <w:tcPr>
            <w:tcW w:w="3185"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firstLine="0"/>
              <w:jc w:val="center"/>
            </w:pPr>
            <w:r>
              <w:rPr>
                <w:sz w:val="24"/>
              </w:rPr>
              <w:t xml:space="preserve">Сформирован и утвержден инфраструктурный лист </w:t>
            </w:r>
          </w:p>
        </w:tc>
        <w:tc>
          <w:tcPr>
            <w:tcW w:w="2088"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firstLine="0"/>
              <w:jc w:val="center"/>
            </w:pPr>
            <w:r>
              <w:rPr>
                <w:sz w:val="24"/>
              </w:rPr>
              <w:t xml:space="preserve">Региональный координатор, федеральный оператор </w:t>
            </w:r>
          </w:p>
        </w:tc>
        <w:tc>
          <w:tcPr>
            <w:tcW w:w="2425" w:type="dxa"/>
            <w:tcBorders>
              <w:top w:val="single" w:sz="36" w:space="0" w:color="FFFFFF"/>
              <w:left w:val="single" w:sz="8" w:space="0" w:color="000000"/>
              <w:bottom w:val="single" w:sz="8" w:space="0" w:color="000000"/>
              <w:right w:val="single" w:sz="8" w:space="0" w:color="000000"/>
            </w:tcBorders>
            <w:vAlign w:val="center"/>
            <w:hideMark/>
          </w:tcPr>
          <w:p w:rsidR="00D91125" w:rsidRDefault="00D91125">
            <w:pPr>
              <w:spacing w:after="0" w:line="256" w:lineRule="auto"/>
              <w:ind w:right="367" w:firstLine="0"/>
              <w:jc w:val="left"/>
            </w:pPr>
            <w:r>
              <w:rPr>
                <w:sz w:val="24"/>
              </w:rPr>
              <w:t xml:space="preserve">1.Письмо РОИВ федеральному оператору о соответствии инфраструктурного листа единой технологической среде НПО  2. Письмо </w:t>
            </w:r>
          </w:p>
        </w:tc>
        <w:tc>
          <w:tcPr>
            <w:tcW w:w="2009"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firstLine="0"/>
              <w:jc w:val="center"/>
            </w:pPr>
            <w:r>
              <w:rPr>
                <w:sz w:val="24"/>
              </w:rPr>
              <w:t xml:space="preserve">Согласно отдельному графику </w:t>
            </w:r>
          </w:p>
        </w:tc>
      </w:tr>
    </w:tbl>
    <w:p w:rsidR="00D91125" w:rsidRDefault="00D91125" w:rsidP="00D91125">
      <w:pPr>
        <w:spacing w:after="0" w:line="256" w:lineRule="auto"/>
        <w:ind w:left="-1133" w:right="48" w:firstLine="0"/>
        <w:jc w:val="left"/>
      </w:pPr>
    </w:p>
    <w:tbl>
      <w:tblPr>
        <w:tblStyle w:val="TableGrid"/>
        <w:tblW w:w="10210" w:type="dxa"/>
        <w:tblInd w:w="-5" w:type="dxa"/>
        <w:tblCellMar>
          <w:top w:w="116" w:type="dxa"/>
          <w:left w:w="41" w:type="dxa"/>
        </w:tblCellMar>
        <w:tblLook w:val="04A0" w:firstRow="1" w:lastRow="0" w:firstColumn="1" w:lastColumn="0" w:noHBand="0" w:noVBand="1"/>
      </w:tblPr>
      <w:tblGrid>
        <w:gridCol w:w="503"/>
        <w:gridCol w:w="3185"/>
        <w:gridCol w:w="2088"/>
        <w:gridCol w:w="2425"/>
        <w:gridCol w:w="2009"/>
      </w:tblGrid>
      <w:tr w:rsidR="00D91125" w:rsidTr="00D91125">
        <w:trPr>
          <w:trHeight w:val="3733"/>
        </w:trPr>
        <w:tc>
          <w:tcPr>
            <w:tcW w:w="502" w:type="dxa"/>
            <w:tcBorders>
              <w:top w:val="single" w:sz="8" w:space="0" w:color="000000"/>
              <w:left w:val="single" w:sz="8" w:space="0" w:color="000000"/>
              <w:bottom w:val="single" w:sz="8" w:space="0" w:color="000000"/>
              <w:right w:val="single" w:sz="8" w:space="0" w:color="000000"/>
            </w:tcBorders>
          </w:tcPr>
          <w:p w:rsidR="00D91125" w:rsidRDefault="00D91125">
            <w:pPr>
              <w:spacing w:after="160" w:line="256" w:lineRule="auto"/>
              <w:ind w:firstLine="0"/>
              <w:jc w:val="left"/>
            </w:pPr>
          </w:p>
        </w:tc>
        <w:tc>
          <w:tcPr>
            <w:tcW w:w="3185" w:type="dxa"/>
            <w:tcBorders>
              <w:top w:val="single" w:sz="8" w:space="0" w:color="000000"/>
              <w:left w:val="single" w:sz="8" w:space="0" w:color="000000"/>
              <w:bottom w:val="single" w:sz="36" w:space="0" w:color="FFFFFF"/>
              <w:right w:val="single" w:sz="8" w:space="0" w:color="000000"/>
            </w:tcBorders>
          </w:tcPr>
          <w:p w:rsidR="00D91125" w:rsidRDefault="00D91125">
            <w:pPr>
              <w:spacing w:after="160" w:line="256" w:lineRule="auto"/>
              <w:ind w:firstLine="0"/>
              <w:jc w:val="left"/>
            </w:pPr>
          </w:p>
        </w:tc>
        <w:tc>
          <w:tcPr>
            <w:tcW w:w="2088" w:type="dxa"/>
            <w:tcBorders>
              <w:top w:val="single" w:sz="8" w:space="0" w:color="000000"/>
              <w:left w:val="single" w:sz="8" w:space="0" w:color="000000"/>
              <w:bottom w:val="single" w:sz="36" w:space="0" w:color="FFFFFF"/>
              <w:right w:val="single" w:sz="8" w:space="0" w:color="000000"/>
            </w:tcBorders>
          </w:tcPr>
          <w:p w:rsidR="00D91125" w:rsidRDefault="00D91125">
            <w:pPr>
              <w:spacing w:after="160" w:line="256" w:lineRule="auto"/>
              <w:ind w:firstLine="0"/>
              <w:jc w:val="left"/>
            </w:pPr>
          </w:p>
        </w:tc>
        <w:tc>
          <w:tcPr>
            <w:tcW w:w="2425"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37" w:lineRule="auto"/>
              <w:ind w:firstLine="0"/>
              <w:jc w:val="left"/>
            </w:pPr>
            <w:r>
              <w:rPr>
                <w:sz w:val="24"/>
              </w:rPr>
              <w:t xml:space="preserve">федерального оператора о соответствии инфраструктурного листа единой </w:t>
            </w:r>
          </w:p>
          <w:p w:rsidR="00D91125" w:rsidRDefault="00D91125">
            <w:pPr>
              <w:spacing w:after="0" w:line="256" w:lineRule="auto"/>
              <w:ind w:firstLine="0"/>
              <w:jc w:val="left"/>
            </w:pPr>
            <w:r>
              <w:rPr>
                <w:sz w:val="24"/>
              </w:rPr>
              <w:t xml:space="preserve">технологической </w:t>
            </w:r>
          </w:p>
          <w:p w:rsidR="00D91125" w:rsidRDefault="00D91125">
            <w:pPr>
              <w:spacing w:after="0" w:line="256" w:lineRule="auto"/>
              <w:ind w:firstLine="0"/>
            </w:pPr>
            <w:r>
              <w:rPr>
                <w:sz w:val="24"/>
              </w:rPr>
              <w:t xml:space="preserve">среде НПО                     </w:t>
            </w:r>
          </w:p>
          <w:p w:rsidR="00D91125" w:rsidRDefault="00D91125">
            <w:pPr>
              <w:spacing w:after="0" w:line="256" w:lineRule="auto"/>
              <w:ind w:firstLine="0"/>
              <w:jc w:val="left"/>
            </w:pPr>
            <w:r>
              <w:rPr>
                <w:sz w:val="24"/>
              </w:rPr>
              <w:t xml:space="preserve">3. Распорядительный акт РОИВ об утверждении инфраструктурного листа </w:t>
            </w:r>
          </w:p>
        </w:tc>
        <w:tc>
          <w:tcPr>
            <w:tcW w:w="2009" w:type="dxa"/>
            <w:tcBorders>
              <w:top w:val="single" w:sz="8" w:space="0" w:color="000000"/>
              <w:left w:val="single" w:sz="8" w:space="0" w:color="000000"/>
              <w:bottom w:val="single" w:sz="36" w:space="0" w:color="FFFFFF"/>
              <w:right w:val="single" w:sz="8" w:space="0" w:color="000000"/>
            </w:tcBorders>
          </w:tcPr>
          <w:p w:rsidR="00D91125" w:rsidRDefault="00D91125">
            <w:pPr>
              <w:spacing w:after="160" w:line="256" w:lineRule="auto"/>
              <w:ind w:firstLine="0"/>
              <w:jc w:val="left"/>
            </w:pPr>
          </w:p>
        </w:tc>
      </w:tr>
      <w:tr w:rsidR="00D91125" w:rsidTr="00D91125">
        <w:trPr>
          <w:trHeight w:val="6969"/>
        </w:trPr>
        <w:tc>
          <w:tcPr>
            <w:tcW w:w="502"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56" w:lineRule="auto"/>
              <w:ind w:right="36" w:firstLine="0"/>
              <w:jc w:val="center"/>
            </w:pPr>
            <w:r>
              <w:rPr>
                <w:sz w:val="24"/>
              </w:rPr>
              <w:t xml:space="preserve">3. </w:t>
            </w:r>
          </w:p>
        </w:tc>
        <w:tc>
          <w:tcPr>
            <w:tcW w:w="318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35" w:lineRule="auto"/>
              <w:ind w:firstLine="0"/>
              <w:jc w:val="center"/>
            </w:pPr>
            <w:r>
              <w:rPr>
                <w:sz w:val="22"/>
              </w:rPr>
              <w:t xml:space="preserve">Сформирован типовой проект дизайна и зонирования </w:t>
            </w:r>
          </w:p>
          <w:p w:rsidR="00D91125" w:rsidRDefault="00D91125">
            <w:pPr>
              <w:spacing w:after="0" w:line="256" w:lineRule="auto"/>
              <w:ind w:right="40" w:firstLine="0"/>
              <w:jc w:val="center"/>
            </w:pPr>
            <w:r>
              <w:rPr>
                <w:sz w:val="22"/>
              </w:rPr>
              <w:t xml:space="preserve">помещений Центра «Точка </w:t>
            </w:r>
          </w:p>
          <w:p w:rsidR="00D91125" w:rsidRDefault="00D91125">
            <w:pPr>
              <w:spacing w:after="0" w:line="256" w:lineRule="auto"/>
              <w:ind w:right="35" w:firstLine="0"/>
              <w:jc w:val="center"/>
            </w:pPr>
            <w:r>
              <w:rPr>
                <w:sz w:val="22"/>
              </w:rPr>
              <w:t xml:space="preserve">роста»  </w:t>
            </w:r>
            <w:r>
              <w:rPr>
                <w:sz w:val="24"/>
              </w:rPr>
              <w:t xml:space="preserve"> </w:t>
            </w:r>
          </w:p>
        </w:tc>
        <w:tc>
          <w:tcPr>
            <w:tcW w:w="2088"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4"/>
              </w:rPr>
              <w:t xml:space="preserve">Региональный координатор </w:t>
            </w:r>
          </w:p>
        </w:tc>
        <w:tc>
          <w:tcPr>
            <w:tcW w:w="242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175" w:line="256" w:lineRule="auto"/>
              <w:ind w:left="79" w:firstLine="0"/>
              <w:jc w:val="center"/>
            </w:pPr>
            <w:r>
              <w:rPr>
                <w:sz w:val="24"/>
              </w:rPr>
              <w:t xml:space="preserve">  </w:t>
            </w:r>
          </w:p>
          <w:p w:rsidR="00D91125" w:rsidRDefault="00D91125">
            <w:pPr>
              <w:spacing w:after="0" w:line="237" w:lineRule="auto"/>
              <w:ind w:right="4" w:firstLine="0"/>
              <w:jc w:val="left"/>
            </w:pPr>
            <w:r>
              <w:rPr>
                <w:sz w:val="24"/>
              </w:rPr>
              <w:t xml:space="preserve">1.Письмо РОИВ федеральному оператору о согласовании типового дизайнпроекта и </w:t>
            </w:r>
          </w:p>
          <w:p w:rsidR="00D91125" w:rsidRDefault="00D91125">
            <w:pPr>
              <w:spacing w:after="0" w:line="256" w:lineRule="auto"/>
              <w:ind w:firstLine="0"/>
              <w:jc w:val="left"/>
            </w:pPr>
            <w:r>
              <w:rPr>
                <w:sz w:val="24"/>
              </w:rPr>
              <w:t xml:space="preserve">зонирования </w:t>
            </w:r>
          </w:p>
          <w:p w:rsidR="00D91125" w:rsidRDefault="00D91125">
            <w:pPr>
              <w:spacing w:after="0" w:line="256" w:lineRule="auto"/>
              <w:ind w:firstLine="0"/>
              <w:jc w:val="left"/>
            </w:pPr>
            <w:r>
              <w:rPr>
                <w:sz w:val="24"/>
              </w:rPr>
              <w:t xml:space="preserve">помещений                 </w:t>
            </w:r>
          </w:p>
          <w:p w:rsidR="00D91125" w:rsidRDefault="00D91125">
            <w:pPr>
              <w:spacing w:after="0" w:line="256" w:lineRule="auto"/>
              <w:ind w:right="31" w:firstLine="0"/>
              <w:jc w:val="left"/>
            </w:pPr>
            <w:r>
              <w:rPr>
                <w:sz w:val="24"/>
              </w:rPr>
              <w:t xml:space="preserve">2. Письмо федерального оператора о согласовании типового дизайнпроекта и зонирования помещений.                3. Распорядительный акт РОИВ об утверждении типового дизайн-проекта и зонирования помещений. </w:t>
            </w:r>
          </w:p>
        </w:tc>
        <w:tc>
          <w:tcPr>
            <w:tcW w:w="2009"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175" w:line="256" w:lineRule="auto"/>
              <w:ind w:firstLine="0"/>
              <w:jc w:val="left"/>
            </w:pPr>
            <w:r>
              <w:rPr>
                <w:sz w:val="24"/>
              </w:rPr>
              <w:t xml:space="preserve"> </w:t>
            </w:r>
          </w:p>
          <w:p w:rsidR="00D91125" w:rsidRDefault="00D91125">
            <w:pPr>
              <w:spacing w:after="175" w:line="256" w:lineRule="auto"/>
              <w:ind w:right="42" w:firstLine="0"/>
              <w:jc w:val="center"/>
            </w:pPr>
            <w:r>
              <w:rPr>
                <w:sz w:val="24"/>
              </w:rPr>
              <w:t xml:space="preserve">до 1 февраля  </w:t>
            </w:r>
          </w:p>
          <w:p w:rsidR="00D91125" w:rsidRDefault="00D91125">
            <w:pPr>
              <w:spacing w:after="0" w:line="256" w:lineRule="auto"/>
              <w:ind w:right="42" w:firstLine="0"/>
              <w:jc w:val="center"/>
            </w:pPr>
            <w:r>
              <w:rPr>
                <w:sz w:val="24"/>
              </w:rPr>
              <w:t xml:space="preserve">X  года  </w:t>
            </w:r>
          </w:p>
        </w:tc>
      </w:tr>
      <w:tr w:rsidR="00D91125" w:rsidTr="00D91125">
        <w:trPr>
          <w:trHeight w:val="2076"/>
        </w:trPr>
        <w:tc>
          <w:tcPr>
            <w:tcW w:w="502"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right="36" w:firstLine="0"/>
              <w:jc w:val="center"/>
            </w:pPr>
            <w:r>
              <w:rPr>
                <w:sz w:val="24"/>
              </w:rPr>
              <w:t xml:space="preserve">4. </w:t>
            </w:r>
          </w:p>
        </w:tc>
        <w:tc>
          <w:tcPr>
            <w:tcW w:w="318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line="237" w:lineRule="auto"/>
              <w:ind w:firstLine="0"/>
              <w:jc w:val="center"/>
            </w:pPr>
            <w:r>
              <w:rPr>
                <w:sz w:val="24"/>
              </w:rPr>
              <w:t xml:space="preserve">Объявлены закупки товаров, работ, услуг для создания </w:t>
            </w:r>
          </w:p>
          <w:p w:rsidR="00D91125" w:rsidRDefault="00D91125">
            <w:pPr>
              <w:spacing w:after="0" w:line="256" w:lineRule="auto"/>
              <w:ind w:right="38" w:firstLine="0"/>
              <w:jc w:val="center"/>
            </w:pPr>
            <w:r>
              <w:rPr>
                <w:sz w:val="24"/>
              </w:rPr>
              <w:t>Центров «Точка роста»</w:t>
            </w:r>
            <w:r>
              <w:rPr>
                <w:sz w:val="22"/>
              </w:rPr>
              <w:t xml:space="preserve"> </w:t>
            </w:r>
          </w:p>
        </w:tc>
        <w:tc>
          <w:tcPr>
            <w:tcW w:w="2088"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4"/>
              </w:rPr>
              <w:t xml:space="preserve">Региональный координатор </w:t>
            </w:r>
          </w:p>
        </w:tc>
        <w:tc>
          <w:tcPr>
            <w:tcW w:w="242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37" w:lineRule="auto"/>
              <w:ind w:firstLine="0"/>
              <w:jc w:val="center"/>
            </w:pPr>
            <w:r>
              <w:rPr>
                <w:sz w:val="24"/>
              </w:rPr>
              <w:t xml:space="preserve">Извещения о проведении закупок </w:t>
            </w:r>
          </w:p>
          <w:p w:rsidR="00D91125" w:rsidRDefault="00D91125">
            <w:pPr>
              <w:spacing w:after="0" w:line="256" w:lineRule="auto"/>
              <w:ind w:left="31" w:firstLine="0"/>
            </w:pPr>
            <w:r>
              <w:rPr>
                <w:sz w:val="24"/>
              </w:rPr>
              <w:t xml:space="preserve">или реестр извещений </w:t>
            </w:r>
          </w:p>
          <w:p w:rsidR="00D91125" w:rsidRDefault="00D91125">
            <w:pPr>
              <w:spacing w:after="0" w:line="256" w:lineRule="auto"/>
              <w:ind w:firstLine="0"/>
              <w:jc w:val="center"/>
            </w:pPr>
            <w:r>
              <w:rPr>
                <w:sz w:val="24"/>
              </w:rPr>
              <w:t xml:space="preserve">(по форме федерального оператора) </w:t>
            </w:r>
          </w:p>
        </w:tc>
        <w:tc>
          <w:tcPr>
            <w:tcW w:w="2009"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177" w:line="256" w:lineRule="auto"/>
              <w:ind w:right="41" w:firstLine="0"/>
              <w:jc w:val="center"/>
            </w:pPr>
            <w:r>
              <w:rPr>
                <w:sz w:val="24"/>
              </w:rPr>
              <w:t xml:space="preserve">не позднее  </w:t>
            </w:r>
          </w:p>
          <w:p w:rsidR="00D91125" w:rsidRDefault="00D91125">
            <w:pPr>
              <w:spacing w:after="0" w:line="256" w:lineRule="auto"/>
              <w:ind w:firstLine="0"/>
            </w:pPr>
            <w:r>
              <w:rPr>
                <w:sz w:val="24"/>
              </w:rPr>
              <w:t xml:space="preserve">15 февраля X года </w:t>
            </w:r>
          </w:p>
        </w:tc>
      </w:tr>
      <w:tr w:rsidR="00D91125" w:rsidTr="00D91125">
        <w:trPr>
          <w:trHeight w:val="1899"/>
        </w:trPr>
        <w:tc>
          <w:tcPr>
            <w:tcW w:w="502"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right="36" w:firstLine="0"/>
              <w:jc w:val="center"/>
            </w:pPr>
            <w:r>
              <w:rPr>
                <w:sz w:val="22"/>
              </w:rPr>
              <w:lastRenderedPageBreak/>
              <w:t xml:space="preserve">5. </w:t>
            </w:r>
          </w:p>
        </w:tc>
        <w:tc>
          <w:tcPr>
            <w:tcW w:w="3185"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37" w:lineRule="auto"/>
              <w:ind w:firstLine="0"/>
              <w:jc w:val="center"/>
            </w:pPr>
            <w:r>
              <w:rPr>
                <w:sz w:val="24"/>
              </w:rPr>
              <w:t xml:space="preserve">Информационная справка об общеобразовательных </w:t>
            </w:r>
          </w:p>
          <w:p w:rsidR="00D91125" w:rsidRDefault="00D91125">
            <w:pPr>
              <w:spacing w:after="2" w:line="237" w:lineRule="auto"/>
              <w:ind w:firstLine="0"/>
              <w:jc w:val="center"/>
            </w:pPr>
            <w:r>
              <w:rPr>
                <w:sz w:val="24"/>
              </w:rPr>
              <w:t xml:space="preserve">организациях на базе которых создаются Центры «Точка </w:t>
            </w:r>
          </w:p>
          <w:p w:rsidR="00D91125" w:rsidRDefault="00D91125">
            <w:pPr>
              <w:spacing w:after="0" w:line="256" w:lineRule="auto"/>
              <w:ind w:right="35" w:firstLine="0"/>
              <w:jc w:val="center"/>
            </w:pPr>
            <w:r>
              <w:rPr>
                <w:sz w:val="24"/>
              </w:rPr>
              <w:t xml:space="preserve">роста» </w:t>
            </w:r>
          </w:p>
        </w:tc>
        <w:tc>
          <w:tcPr>
            <w:tcW w:w="2088"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firstLine="0"/>
              <w:jc w:val="center"/>
            </w:pPr>
            <w:r>
              <w:rPr>
                <w:sz w:val="24"/>
              </w:rPr>
              <w:t>Региональный координатор</w:t>
            </w:r>
            <w:r>
              <w:rPr>
                <w:sz w:val="22"/>
              </w:rPr>
              <w:t xml:space="preserve"> </w:t>
            </w:r>
          </w:p>
        </w:tc>
        <w:tc>
          <w:tcPr>
            <w:tcW w:w="2425"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37" w:lineRule="auto"/>
              <w:ind w:left="20" w:right="4" w:firstLine="0"/>
              <w:jc w:val="center"/>
            </w:pPr>
            <w:r>
              <w:rPr>
                <w:sz w:val="22"/>
              </w:rPr>
              <w:t xml:space="preserve">По форме, определяемой </w:t>
            </w:r>
          </w:p>
          <w:p w:rsidR="00D91125" w:rsidRDefault="00D91125">
            <w:pPr>
              <w:spacing w:after="0" w:line="256" w:lineRule="auto"/>
              <w:ind w:right="41" w:firstLine="0"/>
              <w:jc w:val="center"/>
            </w:pPr>
            <w:r>
              <w:rPr>
                <w:sz w:val="22"/>
              </w:rPr>
              <w:t xml:space="preserve">ведомственным </w:t>
            </w:r>
          </w:p>
          <w:p w:rsidR="00D91125" w:rsidRDefault="00D91125">
            <w:pPr>
              <w:spacing w:after="0" w:line="235" w:lineRule="auto"/>
              <w:ind w:firstLine="0"/>
              <w:jc w:val="center"/>
            </w:pPr>
            <w:r>
              <w:rPr>
                <w:sz w:val="22"/>
              </w:rPr>
              <w:t xml:space="preserve">проектным офисом нацпроекта </w:t>
            </w:r>
          </w:p>
          <w:p w:rsidR="00D91125" w:rsidRDefault="00D91125">
            <w:pPr>
              <w:spacing w:after="0" w:line="256" w:lineRule="auto"/>
              <w:ind w:right="39" w:firstLine="0"/>
              <w:jc w:val="center"/>
            </w:pPr>
            <w:r>
              <w:rPr>
                <w:sz w:val="22"/>
              </w:rPr>
              <w:t xml:space="preserve">«Образование» </w:t>
            </w:r>
          </w:p>
        </w:tc>
        <w:tc>
          <w:tcPr>
            <w:tcW w:w="2009"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firstLine="0"/>
              <w:jc w:val="center"/>
            </w:pPr>
            <w:r>
              <w:rPr>
                <w:sz w:val="22"/>
              </w:rPr>
              <w:t xml:space="preserve">не позднее 30 июня X года </w:t>
            </w:r>
          </w:p>
        </w:tc>
      </w:tr>
      <w:tr w:rsidR="00D91125" w:rsidTr="00D91125">
        <w:trPr>
          <w:trHeight w:val="2076"/>
        </w:trPr>
        <w:tc>
          <w:tcPr>
            <w:tcW w:w="502"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56" w:lineRule="auto"/>
              <w:ind w:right="38" w:firstLine="0"/>
              <w:jc w:val="center"/>
            </w:pPr>
            <w:r>
              <w:rPr>
                <w:sz w:val="24"/>
              </w:rPr>
              <w:t xml:space="preserve">6. </w:t>
            </w:r>
          </w:p>
        </w:tc>
        <w:tc>
          <w:tcPr>
            <w:tcW w:w="3185"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37" w:lineRule="auto"/>
              <w:ind w:firstLine="0"/>
              <w:jc w:val="center"/>
            </w:pPr>
            <w:r>
              <w:rPr>
                <w:sz w:val="24"/>
              </w:rPr>
              <w:t xml:space="preserve">Реестр документов, подтверждающих приемку </w:t>
            </w:r>
          </w:p>
          <w:p w:rsidR="00D91125" w:rsidRDefault="00D91125">
            <w:pPr>
              <w:spacing w:after="0" w:line="256" w:lineRule="auto"/>
              <w:ind w:left="163" w:firstLine="0"/>
              <w:jc w:val="left"/>
            </w:pPr>
            <w:r>
              <w:rPr>
                <w:sz w:val="24"/>
              </w:rPr>
              <w:t xml:space="preserve">материальных ценностей и </w:t>
            </w:r>
          </w:p>
          <w:p w:rsidR="00D91125" w:rsidRDefault="00D91125">
            <w:pPr>
              <w:spacing w:after="0" w:line="256" w:lineRule="auto"/>
              <w:ind w:right="43" w:firstLine="0"/>
              <w:jc w:val="center"/>
            </w:pPr>
            <w:r>
              <w:rPr>
                <w:sz w:val="24"/>
              </w:rPr>
              <w:t xml:space="preserve">услуг в рамках создания </w:t>
            </w:r>
          </w:p>
          <w:p w:rsidR="00D91125" w:rsidRDefault="00D91125">
            <w:pPr>
              <w:spacing w:after="0" w:line="256" w:lineRule="auto"/>
              <w:ind w:right="40" w:firstLine="0"/>
              <w:jc w:val="center"/>
            </w:pPr>
            <w:r>
              <w:rPr>
                <w:sz w:val="24"/>
              </w:rPr>
              <w:t xml:space="preserve">Центров «Точка роста» </w:t>
            </w:r>
          </w:p>
        </w:tc>
        <w:tc>
          <w:tcPr>
            <w:tcW w:w="2088"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2"/>
              </w:rPr>
              <w:t>Региональный координатор</w:t>
            </w:r>
            <w:r>
              <w:rPr>
                <w:sz w:val="24"/>
              </w:rPr>
              <w:t xml:space="preserve"> </w:t>
            </w:r>
          </w:p>
        </w:tc>
        <w:tc>
          <w:tcPr>
            <w:tcW w:w="2425"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37" w:lineRule="auto"/>
              <w:ind w:firstLine="0"/>
              <w:jc w:val="center"/>
            </w:pPr>
            <w:r>
              <w:rPr>
                <w:sz w:val="24"/>
              </w:rPr>
              <w:t xml:space="preserve">По форме, определяемой </w:t>
            </w:r>
          </w:p>
          <w:p w:rsidR="00D91125" w:rsidRDefault="00D91125">
            <w:pPr>
              <w:spacing w:after="0" w:line="256" w:lineRule="auto"/>
              <w:ind w:right="45" w:firstLine="0"/>
              <w:jc w:val="center"/>
            </w:pPr>
            <w:r>
              <w:rPr>
                <w:sz w:val="24"/>
              </w:rPr>
              <w:t xml:space="preserve">Минпросвещения </w:t>
            </w:r>
          </w:p>
          <w:p w:rsidR="00D91125" w:rsidRDefault="00D91125">
            <w:pPr>
              <w:spacing w:after="0" w:line="256" w:lineRule="auto"/>
              <w:ind w:firstLine="0"/>
              <w:jc w:val="center"/>
            </w:pPr>
            <w:r>
              <w:rPr>
                <w:sz w:val="24"/>
              </w:rPr>
              <w:t xml:space="preserve">России или федеральным оператором </w:t>
            </w:r>
          </w:p>
        </w:tc>
        <w:tc>
          <w:tcPr>
            <w:tcW w:w="2009"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2"/>
              </w:rPr>
              <w:t>не позднее 25 августа X года</w:t>
            </w:r>
            <w:r>
              <w:rPr>
                <w:sz w:val="24"/>
              </w:rPr>
              <w:t xml:space="preserve"> </w:t>
            </w:r>
          </w:p>
        </w:tc>
      </w:tr>
      <w:tr w:rsidR="00D91125" w:rsidTr="00D91125">
        <w:trPr>
          <w:trHeight w:val="2353"/>
        </w:trPr>
        <w:tc>
          <w:tcPr>
            <w:tcW w:w="502"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right="38" w:firstLine="0"/>
              <w:jc w:val="center"/>
            </w:pPr>
            <w:r>
              <w:rPr>
                <w:sz w:val="24"/>
              </w:rPr>
              <w:t xml:space="preserve">7. </w:t>
            </w:r>
          </w:p>
        </w:tc>
        <w:tc>
          <w:tcPr>
            <w:tcW w:w="318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37" w:lineRule="auto"/>
              <w:ind w:firstLine="0"/>
              <w:jc w:val="center"/>
            </w:pPr>
            <w:r>
              <w:rPr>
                <w:sz w:val="24"/>
              </w:rPr>
              <w:t xml:space="preserve">Проведен фотомониторинг по приведению площадок </w:t>
            </w:r>
          </w:p>
          <w:p w:rsidR="00D91125" w:rsidRDefault="00D91125">
            <w:pPr>
              <w:spacing w:after="0" w:line="237" w:lineRule="auto"/>
              <w:ind w:firstLine="0"/>
              <w:jc w:val="center"/>
            </w:pPr>
            <w:r>
              <w:rPr>
                <w:sz w:val="24"/>
              </w:rPr>
              <w:t xml:space="preserve">Центров «Точка роста» в соответствие с </w:t>
            </w:r>
          </w:p>
          <w:p w:rsidR="00D91125" w:rsidRDefault="00D91125">
            <w:pPr>
              <w:spacing w:after="0" w:line="256" w:lineRule="auto"/>
              <w:ind w:right="44" w:firstLine="0"/>
              <w:jc w:val="center"/>
            </w:pPr>
            <w:r>
              <w:rPr>
                <w:sz w:val="24"/>
              </w:rPr>
              <w:t xml:space="preserve">методическими </w:t>
            </w:r>
          </w:p>
          <w:p w:rsidR="00D91125" w:rsidRDefault="00D91125">
            <w:pPr>
              <w:spacing w:after="0" w:line="256" w:lineRule="auto"/>
              <w:ind w:right="44" w:firstLine="0"/>
              <w:jc w:val="center"/>
            </w:pPr>
            <w:r>
              <w:rPr>
                <w:sz w:val="24"/>
              </w:rPr>
              <w:t xml:space="preserve">рекомендациями </w:t>
            </w:r>
          </w:p>
          <w:p w:rsidR="00D91125" w:rsidRDefault="00D91125">
            <w:pPr>
              <w:spacing w:after="0" w:line="256" w:lineRule="auto"/>
              <w:ind w:right="42" w:firstLine="0"/>
              <w:jc w:val="center"/>
            </w:pPr>
            <w:r>
              <w:rPr>
                <w:sz w:val="24"/>
              </w:rPr>
              <w:t xml:space="preserve">Минпросвещения России </w:t>
            </w:r>
          </w:p>
        </w:tc>
        <w:tc>
          <w:tcPr>
            <w:tcW w:w="2088"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4"/>
              </w:rPr>
              <w:t xml:space="preserve">Региональный координатор </w:t>
            </w:r>
          </w:p>
        </w:tc>
        <w:tc>
          <w:tcPr>
            <w:tcW w:w="242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37" w:lineRule="auto"/>
              <w:ind w:firstLine="0"/>
              <w:jc w:val="center"/>
            </w:pPr>
            <w:r>
              <w:rPr>
                <w:sz w:val="24"/>
              </w:rPr>
              <w:t xml:space="preserve">По форме, определяемой </w:t>
            </w:r>
          </w:p>
          <w:p w:rsidR="00D91125" w:rsidRDefault="00D91125">
            <w:pPr>
              <w:spacing w:after="0" w:line="256" w:lineRule="auto"/>
              <w:ind w:right="45" w:firstLine="0"/>
              <w:jc w:val="center"/>
            </w:pPr>
            <w:r>
              <w:rPr>
                <w:sz w:val="24"/>
              </w:rPr>
              <w:t xml:space="preserve">Минпросвещения </w:t>
            </w:r>
          </w:p>
          <w:p w:rsidR="00D91125" w:rsidRDefault="00D91125">
            <w:pPr>
              <w:spacing w:after="0" w:line="256" w:lineRule="auto"/>
              <w:ind w:firstLine="0"/>
              <w:jc w:val="center"/>
            </w:pPr>
            <w:r>
              <w:rPr>
                <w:sz w:val="24"/>
              </w:rPr>
              <w:t xml:space="preserve">России или федеральным оператором </w:t>
            </w:r>
          </w:p>
        </w:tc>
        <w:tc>
          <w:tcPr>
            <w:tcW w:w="2009"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4"/>
              </w:rPr>
              <w:t xml:space="preserve">25 августа X года, далее ежегодно </w:t>
            </w:r>
          </w:p>
        </w:tc>
      </w:tr>
      <w:tr w:rsidR="00D91125" w:rsidTr="00D91125">
        <w:trPr>
          <w:trHeight w:val="2904"/>
        </w:trPr>
        <w:tc>
          <w:tcPr>
            <w:tcW w:w="502"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right="38" w:firstLine="0"/>
              <w:jc w:val="center"/>
            </w:pPr>
            <w:r>
              <w:rPr>
                <w:sz w:val="22"/>
              </w:rPr>
              <w:t>8.</w:t>
            </w:r>
            <w:r>
              <w:rPr>
                <w:sz w:val="24"/>
              </w:rPr>
              <w:t xml:space="preserve"> </w:t>
            </w:r>
          </w:p>
        </w:tc>
        <w:tc>
          <w:tcPr>
            <w:tcW w:w="318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37" w:lineRule="auto"/>
              <w:ind w:left="5" w:hanging="5"/>
              <w:jc w:val="center"/>
            </w:pPr>
            <w:r>
              <w:rPr>
                <w:sz w:val="24"/>
              </w:rPr>
              <w:t xml:space="preserve">Сформирован единый комплексный план мероприятий по </w:t>
            </w:r>
          </w:p>
          <w:p w:rsidR="00D91125" w:rsidRDefault="00D91125">
            <w:pPr>
              <w:spacing w:after="0" w:line="256" w:lineRule="auto"/>
              <w:ind w:right="40" w:firstLine="0"/>
              <w:jc w:val="center"/>
            </w:pPr>
            <w:r>
              <w:rPr>
                <w:sz w:val="24"/>
              </w:rPr>
              <w:t>организационно-</w:t>
            </w:r>
          </w:p>
          <w:p w:rsidR="00D91125" w:rsidRDefault="00D91125">
            <w:pPr>
              <w:spacing w:after="0" w:line="237" w:lineRule="auto"/>
              <w:ind w:firstLine="0"/>
              <w:jc w:val="center"/>
            </w:pPr>
            <w:r>
              <w:rPr>
                <w:sz w:val="24"/>
              </w:rPr>
              <w:t xml:space="preserve">методической поддержке инфраструктуры </w:t>
            </w:r>
          </w:p>
          <w:p w:rsidR="00D91125" w:rsidRDefault="00D91125">
            <w:pPr>
              <w:spacing w:after="0" w:line="256" w:lineRule="auto"/>
              <w:ind w:right="46" w:firstLine="0"/>
              <w:jc w:val="center"/>
            </w:pPr>
            <w:r>
              <w:rPr>
                <w:sz w:val="24"/>
              </w:rPr>
              <w:t xml:space="preserve">национального проекта </w:t>
            </w:r>
          </w:p>
          <w:p w:rsidR="00D91125" w:rsidRDefault="00D91125">
            <w:pPr>
              <w:spacing w:after="0" w:line="256" w:lineRule="auto"/>
              <w:ind w:left="113" w:firstLine="0"/>
              <w:jc w:val="left"/>
            </w:pPr>
            <w:r>
              <w:rPr>
                <w:sz w:val="24"/>
              </w:rPr>
              <w:t xml:space="preserve">«Образование», в том числе </w:t>
            </w:r>
          </w:p>
          <w:p w:rsidR="00D91125" w:rsidRDefault="00D91125">
            <w:pPr>
              <w:spacing w:after="0" w:line="256" w:lineRule="auto"/>
              <w:ind w:right="40" w:firstLine="0"/>
              <w:jc w:val="center"/>
            </w:pPr>
            <w:r>
              <w:rPr>
                <w:sz w:val="24"/>
              </w:rPr>
              <w:t xml:space="preserve">Центров «Точка роста» </w:t>
            </w:r>
          </w:p>
        </w:tc>
        <w:tc>
          <w:tcPr>
            <w:tcW w:w="2088"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2"/>
              </w:rPr>
              <w:t>Региональный координатор</w:t>
            </w:r>
            <w:r>
              <w:rPr>
                <w:sz w:val="24"/>
              </w:rPr>
              <w:t xml:space="preserve"> </w:t>
            </w:r>
          </w:p>
        </w:tc>
        <w:tc>
          <w:tcPr>
            <w:tcW w:w="242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2"/>
              </w:rPr>
              <w:t xml:space="preserve">Распорядительный акт РОИВ </w:t>
            </w:r>
            <w:r>
              <w:rPr>
                <w:sz w:val="24"/>
              </w:rPr>
              <w:t xml:space="preserve"> </w:t>
            </w:r>
          </w:p>
        </w:tc>
        <w:tc>
          <w:tcPr>
            <w:tcW w:w="2009"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202" w:line="256" w:lineRule="auto"/>
              <w:ind w:right="42" w:firstLine="0"/>
              <w:jc w:val="center"/>
            </w:pPr>
            <w:r>
              <w:rPr>
                <w:sz w:val="22"/>
              </w:rPr>
              <w:t xml:space="preserve">не позднее </w:t>
            </w:r>
          </w:p>
          <w:p w:rsidR="00D91125" w:rsidRDefault="00D91125">
            <w:pPr>
              <w:spacing w:after="0" w:line="256" w:lineRule="auto"/>
              <w:ind w:left="94" w:firstLine="0"/>
              <w:jc w:val="left"/>
            </w:pPr>
            <w:r>
              <w:rPr>
                <w:sz w:val="24"/>
              </w:rPr>
              <w:t>25 августа</w:t>
            </w:r>
            <w:r>
              <w:rPr>
                <w:sz w:val="22"/>
              </w:rPr>
              <w:t xml:space="preserve"> X года</w:t>
            </w:r>
            <w:r>
              <w:rPr>
                <w:sz w:val="24"/>
              </w:rPr>
              <w:t xml:space="preserve"> </w:t>
            </w:r>
          </w:p>
        </w:tc>
      </w:tr>
      <w:tr w:rsidR="00D91125" w:rsidTr="00D91125">
        <w:trPr>
          <w:trHeight w:val="2191"/>
        </w:trPr>
        <w:tc>
          <w:tcPr>
            <w:tcW w:w="502"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right="38" w:firstLine="0"/>
              <w:jc w:val="center"/>
            </w:pPr>
            <w:r>
              <w:rPr>
                <w:sz w:val="24"/>
              </w:rPr>
              <w:t xml:space="preserve">9. </w:t>
            </w:r>
          </w:p>
        </w:tc>
        <w:tc>
          <w:tcPr>
            <w:tcW w:w="318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4"/>
              </w:rPr>
              <w:t xml:space="preserve">Начало работы Центров «Точка роста» </w:t>
            </w:r>
          </w:p>
        </w:tc>
        <w:tc>
          <w:tcPr>
            <w:tcW w:w="2088"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4"/>
              </w:rPr>
              <w:t xml:space="preserve">Региональный координатор </w:t>
            </w:r>
          </w:p>
        </w:tc>
        <w:tc>
          <w:tcPr>
            <w:tcW w:w="242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37" w:lineRule="auto"/>
              <w:ind w:firstLine="0"/>
              <w:jc w:val="center"/>
            </w:pPr>
            <w:r>
              <w:rPr>
                <w:sz w:val="22"/>
              </w:rPr>
              <w:t xml:space="preserve">Информационное освещение в СМИ, </w:t>
            </w:r>
          </w:p>
          <w:p w:rsidR="00D91125" w:rsidRDefault="00D91125">
            <w:pPr>
              <w:spacing w:after="0" w:line="256" w:lineRule="auto"/>
              <w:ind w:left="115" w:firstLine="0"/>
              <w:jc w:val="left"/>
            </w:pPr>
            <w:r>
              <w:rPr>
                <w:sz w:val="22"/>
              </w:rPr>
              <w:t xml:space="preserve">наличие заполненного </w:t>
            </w:r>
          </w:p>
          <w:p w:rsidR="00D91125" w:rsidRDefault="00D91125">
            <w:pPr>
              <w:spacing w:after="0" w:line="237" w:lineRule="auto"/>
              <w:ind w:firstLine="0"/>
              <w:jc w:val="center"/>
            </w:pPr>
            <w:r>
              <w:rPr>
                <w:sz w:val="22"/>
              </w:rPr>
              <w:t xml:space="preserve">раздела о Центре «Точка роста» на сайте </w:t>
            </w:r>
          </w:p>
          <w:p w:rsidR="00D91125" w:rsidRDefault="00D91125">
            <w:pPr>
              <w:spacing w:after="0" w:line="256" w:lineRule="auto"/>
              <w:ind w:firstLine="0"/>
              <w:jc w:val="center"/>
            </w:pPr>
            <w:r>
              <w:rPr>
                <w:sz w:val="22"/>
              </w:rPr>
              <w:t>образовательной организации</w:t>
            </w:r>
            <w:r>
              <w:rPr>
                <w:sz w:val="24"/>
              </w:rPr>
              <w:t xml:space="preserve"> </w:t>
            </w:r>
          </w:p>
        </w:tc>
        <w:tc>
          <w:tcPr>
            <w:tcW w:w="2009"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left="16" w:firstLine="0"/>
              <w:jc w:val="center"/>
            </w:pPr>
            <w:r>
              <w:rPr>
                <w:sz w:val="24"/>
              </w:rPr>
              <w:t xml:space="preserve">15 сентября X года </w:t>
            </w:r>
          </w:p>
        </w:tc>
      </w:tr>
      <w:tr w:rsidR="00D91125" w:rsidTr="00D91125">
        <w:trPr>
          <w:trHeight w:val="1801"/>
        </w:trPr>
        <w:tc>
          <w:tcPr>
            <w:tcW w:w="502"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left="60" w:firstLine="0"/>
              <w:jc w:val="left"/>
            </w:pPr>
            <w:r>
              <w:rPr>
                <w:sz w:val="24"/>
              </w:rPr>
              <w:t xml:space="preserve">10. </w:t>
            </w:r>
          </w:p>
        </w:tc>
        <w:tc>
          <w:tcPr>
            <w:tcW w:w="318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37" w:lineRule="auto"/>
              <w:ind w:firstLine="0"/>
              <w:jc w:val="center"/>
            </w:pPr>
            <w:r>
              <w:rPr>
                <w:sz w:val="24"/>
              </w:rPr>
              <w:t xml:space="preserve">Ежеквартальный мониторинг выполнения показателей создания и </w:t>
            </w:r>
          </w:p>
          <w:p w:rsidR="00D91125" w:rsidRDefault="00D91125">
            <w:pPr>
              <w:spacing w:after="0" w:line="256" w:lineRule="auto"/>
              <w:ind w:left="118" w:firstLine="0"/>
              <w:jc w:val="left"/>
            </w:pPr>
            <w:r>
              <w:rPr>
                <w:sz w:val="24"/>
              </w:rPr>
              <w:t xml:space="preserve">функционирования центров </w:t>
            </w:r>
          </w:p>
          <w:p w:rsidR="00D91125" w:rsidRDefault="00D91125">
            <w:pPr>
              <w:spacing w:after="0" w:line="256" w:lineRule="auto"/>
              <w:ind w:right="40" w:firstLine="0"/>
              <w:jc w:val="center"/>
            </w:pPr>
            <w:r>
              <w:rPr>
                <w:sz w:val="24"/>
              </w:rPr>
              <w:t xml:space="preserve">«Точка роста» </w:t>
            </w:r>
          </w:p>
        </w:tc>
        <w:tc>
          <w:tcPr>
            <w:tcW w:w="2088"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sz w:val="24"/>
              </w:rPr>
              <w:t xml:space="preserve">Региональный координатор </w:t>
            </w:r>
          </w:p>
        </w:tc>
        <w:tc>
          <w:tcPr>
            <w:tcW w:w="2425"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37" w:lineRule="auto"/>
              <w:ind w:firstLine="0"/>
              <w:jc w:val="center"/>
            </w:pPr>
            <w:r>
              <w:rPr>
                <w:sz w:val="24"/>
              </w:rPr>
              <w:t xml:space="preserve">Отчет о выполнении показателей </w:t>
            </w:r>
          </w:p>
          <w:p w:rsidR="00D91125" w:rsidRDefault="00D91125">
            <w:pPr>
              <w:spacing w:after="0" w:line="256" w:lineRule="auto"/>
              <w:ind w:firstLine="0"/>
              <w:jc w:val="center"/>
            </w:pPr>
            <w:r>
              <w:rPr>
                <w:sz w:val="24"/>
              </w:rPr>
              <w:t xml:space="preserve">федеральному оператору </w:t>
            </w:r>
          </w:p>
        </w:tc>
        <w:tc>
          <w:tcPr>
            <w:tcW w:w="2009"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2" w:line="237" w:lineRule="auto"/>
              <w:ind w:firstLine="0"/>
              <w:jc w:val="center"/>
            </w:pPr>
            <w:r>
              <w:rPr>
                <w:sz w:val="24"/>
              </w:rPr>
              <w:t xml:space="preserve">1 октября X года, далее – </w:t>
            </w:r>
          </w:p>
          <w:p w:rsidR="00D91125" w:rsidRDefault="00D91125">
            <w:pPr>
              <w:spacing w:after="0" w:line="256" w:lineRule="auto"/>
              <w:ind w:right="44" w:firstLine="0"/>
              <w:jc w:val="center"/>
            </w:pPr>
            <w:r>
              <w:rPr>
                <w:sz w:val="24"/>
              </w:rPr>
              <w:t xml:space="preserve">ежеквартально </w:t>
            </w:r>
          </w:p>
        </w:tc>
      </w:tr>
      <w:tr w:rsidR="00D91125" w:rsidTr="00D91125">
        <w:trPr>
          <w:trHeight w:val="2036"/>
        </w:trPr>
        <w:tc>
          <w:tcPr>
            <w:tcW w:w="502"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left="60" w:firstLine="0"/>
              <w:jc w:val="left"/>
            </w:pPr>
            <w:r>
              <w:rPr>
                <w:sz w:val="24"/>
              </w:rPr>
              <w:lastRenderedPageBreak/>
              <w:t xml:space="preserve">11. </w:t>
            </w:r>
          </w:p>
        </w:tc>
        <w:tc>
          <w:tcPr>
            <w:tcW w:w="3185"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left="8" w:firstLine="0"/>
              <w:jc w:val="center"/>
            </w:pPr>
            <w:r>
              <w:rPr>
                <w:sz w:val="24"/>
              </w:rPr>
              <w:t xml:space="preserve">Информация о повышении квалификации педагогических работников, реализующих образовательные программы на базе Центра «Точка роста» </w:t>
            </w:r>
          </w:p>
        </w:tc>
        <w:tc>
          <w:tcPr>
            <w:tcW w:w="2088"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firstLine="0"/>
              <w:jc w:val="center"/>
            </w:pPr>
            <w:r>
              <w:rPr>
                <w:sz w:val="24"/>
              </w:rPr>
              <w:t xml:space="preserve">Региональный координатор </w:t>
            </w:r>
          </w:p>
        </w:tc>
        <w:tc>
          <w:tcPr>
            <w:tcW w:w="2425"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37" w:lineRule="auto"/>
              <w:ind w:firstLine="0"/>
              <w:jc w:val="center"/>
            </w:pPr>
            <w:r>
              <w:rPr>
                <w:sz w:val="24"/>
              </w:rPr>
              <w:t xml:space="preserve">По форме, определяемой </w:t>
            </w:r>
          </w:p>
          <w:p w:rsidR="00D91125" w:rsidRDefault="00D91125">
            <w:pPr>
              <w:spacing w:after="0" w:line="256" w:lineRule="auto"/>
              <w:ind w:right="45" w:firstLine="0"/>
              <w:jc w:val="center"/>
            </w:pPr>
            <w:r>
              <w:rPr>
                <w:sz w:val="24"/>
              </w:rPr>
              <w:t xml:space="preserve">Минпросвещения </w:t>
            </w:r>
          </w:p>
          <w:p w:rsidR="00D91125" w:rsidRDefault="00D91125">
            <w:pPr>
              <w:spacing w:after="0" w:line="256" w:lineRule="auto"/>
              <w:ind w:firstLine="0"/>
              <w:jc w:val="center"/>
            </w:pPr>
            <w:r>
              <w:rPr>
                <w:sz w:val="24"/>
              </w:rPr>
              <w:t xml:space="preserve">России или федеральным оператором </w:t>
            </w:r>
          </w:p>
        </w:tc>
        <w:tc>
          <w:tcPr>
            <w:tcW w:w="2009"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firstLine="0"/>
              <w:jc w:val="center"/>
            </w:pPr>
            <w:r>
              <w:rPr>
                <w:sz w:val="24"/>
              </w:rPr>
              <w:t xml:space="preserve">В течение календарного года </w:t>
            </w:r>
          </w:p>
        </w:tc>
      </w:tr>
    </w:tbl>
    <w:p w:rsidR="00D91125" w:rsidRDefault="00D91125" w:rsidP="00D91125">
      <w:pPr>
        <w:spacing w:after="0" w:line="256" w:lineRule="auto"/>
        <w:ind w:firstLine="0"/>
      </w:pPr>
      <w:r>
        <w:t xml:space="preserve"> </w:t>
      </w:r>
      <w:r>
        <w:tab/>
        <w:t xml:space="preserve"> </w:t>
      </w:r>
    </w:p>
    <w:p w:rsidR="00D91125" w:rsidRDefault="00D91125" w:rsidP="00D91125">
      <w:pPr>
        <w:spacing w:after="14"/>
        <w:ind w:left="6290" w:right="55" w:hanging="10"/>
        <w:jc w:val="right"/>
      </w:pPr>
      <w:r>
        <w:t xml:space="preserve">Приложение 2 к Методическим рекомендациям </w:t>
      </w:r>
    </w:p>
    <w:p w:rsidR="00D91125" w:rsidRDefault="00D91125" w:rsidP="00D91125">
      <w:pPr>
        <w:spacing w:after="22" w:line="256" w:lineRule="auto"/>
        <w:ind w:left="540" w:firstLine="0"/>
        <w:jc w:val="left"/>
      </w:pPr>
      <w:r>
        <w:rPr>
          <w:sz w:val="20"/>
        </w:rPr>
        <w:t xml:space="preserve"> </w:t>
      </w:r>
    </w:p>
    <w:p w:rsidR="00D91125" w:rsidRDefault="00D91125" w:rsidP="00D91125">
      <w:pPr>
        <w:spacing w:after="10"/>
        <w:ind w:left="10" w:right="54" w:hanging="10"/>
        <w:jc w:val="center"/>
      </w:pPr>
      <w:r>
        <w:rPr>
          <w:b/>
          <w:sz w:val="24"/>
        </w:rPr>
        <w:t xml:space="preserve">МИНИМАЛЬНЫЕ ИНДИКАТОРЫ И ПОКАЗАТЕЛИ </w:t>
      </w:r>
    </w:p>
    <w:p w:rsidR="00D91125" w:rsidRDefault="00D91125" w:rsidP="00D91125">
      <w:pPr>
        <w:spacing w:after="10"/>
        <w:ind w:left="10" w:right="53" w:hanging="10"/>
        <w:jc w:val="center"/>
      </w:pPr>
      <w:r>
        <w:rPr>
          <w:b/>
          <w:sz w:val="24"/>
        </w:rPr>
        <w:t xml:space="preserve">РЕАЛИЗАЦИИ МЕРОПРИЯТИЙ ПО СОЗДАНИЮ И ФУНКЦИОНИРОВАНИЮ В </w:t>
      </w:r>
    </w:p>
    <w:p w:rsidR="00D91125" w:rsidRDefault="00D91125" w:rsidP="00D91125">
      <w:pPr>
        <w:spacing w:after="10"/>
        <w:ind w:left="269" w:hanging="10"/>
        <w:jc w:val="left"/>
      </w:pPr>
      <w:r>
        <w:rPr>
          <w:b/>
          <w:sz w:val="24"/>
        </w:rPr>
        <w:t xml:space="preserve">ОБЩЕОБРАЗОВАТЕЛЬНЫХ ОРГАНИЗАЦИЯХ, РАСПОЛОЖЕННЫХ В СЕЛЬСКОЙ </w:t>
      </w:r>
    </w:p>
    <w:p w:rsidR="00D91125" w:rsidRDefault="00D91125" w:rsidP="00D91125">
      <w:pPr>
        <w:spacing w:after="10"/>
        <w:ind w:left="10" w:hanging="10"/>
        <w:jc w:val="center"/>
      </w:pPr>
      <w:r>
        <w:rPr>
          <w:b/>
          <w:sz w:val="24"/>
        </w:rPr>
        <w:t xml:space="preserve">МЕСТНОСТИ И МАЛЫХ ГОРОДАХ, ЦЕНТРОВ ОБРАЗОВАНИЯ ЕСТЕСТВЕННОНАУЧНОЙ И ТЕХНОЛОГИЧЕСКОЙ НАПРАВЛЕННОСТЕЙ «ТОЧКА РОСТА» </w:t>
      </w:r>
    </w:p>
    <w:p w:rsidR="00D91125" w:rsidRDefault="00D91125" w:rsidP="00D91125">
      <w:pPr>
        <w:spacing w:after="0" w:line="256" w:lineRule="auto"/>
        <w:ind w:left="10" w:firstLine="0"/>
        <w:jc w:val="center"/>
      </w:pPr>
      <w:r>
        <w:rPr>
          <w:sz w:val="24"/>
        </w:rPr>
        <w:t xml:space="preserve"> </w:t>
      </w:r>
    </w:p>
    <w:tbl>
      <w:tblPr>
        <w:tblStyle w:val="TableGrid"/>
        <w:tblW w:w="10058" w:type="dxa"/>
        <w:tblInd w:w="-41" w:type="dxa"/>
        <w:tblCellMar>
          <w:top w:w="112" w:type="dxa"/>
          <w:left w:w="41" w:type="dxa"/>
        </w:tblCellMar>
        <w:tblLook w:val="04A0" w:firstRow="1" w:lastRow="0" w:firstColumn="1" w:lastColumn="0" w:noHBand="0" w:noVBand="1"/>
      </w:tblPr>
      <w:tblGrid>
        <w:gridCol w:w="418"/>
        <w:gridCol w:w="2693"/>
        <w:gridCol w:w="2268"/>
        <w:gridCol w:w="2269"/>
        <w:gridCol w:w="2410"/>
      </w:tblGrid>
      <w:tr w:rsidR="00D91125" w:rsidTr="00D91125">
        <w:trPr>
          <w:trHeight w:val="2081"/>
        </w:trPr>
        <w:tc>
          <w:tcPr>
            <w:tcW w:w="418"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56" w:lineRule="auto"/>
              <w:ind w:left="96" w:firstLine="0"/>
              <w:jc w:val="left"/>
            </w:pPr>
            <w:r>
              <w:rPr>
                <w:b/>
                <w:sz w:val="20"/>
              </w:rPr>
              <w:t xml:space="preserve">N </w:t>
            </w:r>
          </w:p>
        </w:tc>
        <w:tc>
          <w:tcPr>
            <w:tcW w:w="2693"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56" w:lineRule="auto"/>
              <w:ind w:firstLine="0"/>
              <w:jc w:val="center"/>
            </w:pPr>
            <w:r>
              <w:rPr>
                <w:b/>
                <w:sz w:val="20"/>
              </w:rPr>
              <w:t xml:space="preserve">Наименование индикатора (показателя) </w:t>
            </w:r>
          </w:p>
        </w:tc>
        <w:tc>
          <w:tcPr>
            <w:tcW w:w="2268" w:type="dxa"/>
            <w:tcBorders>
              <w:top w:val="single" w:sz="8" w:space="0" w:color="000000"/>
              <w:left w:val="single" w:sz="8" w:space="0" w:color="000000"/>
              <w:bottom w:val="single" w:sz="36" w:space="0" w:color="FFFFFF"/>
              <w:right w:val="single" w:sz="8" w:space="0" w:color="000000"/>
            </w:tcBorders>
            <w:vAlign w:val="center"/>
            <w:hideMark/>
          </w:tcPr>
          <w:p w:rsidR="00D91125" w:rsidRDefault="00D91125">
            <w:pPr>
              <w:spacing w:after="0" w:line="240" w:lineRule="auto"/>
              <w:ind w:firstLine="0"/>
              <w:jc w:val="center"/>
            </w:pPr>
            <w:r>
              <w:rPr>
                <w:b/>
                <w:sz w:val="20"/>
              </w:rPr>
              <w:t xml:space="preserve">Минимальное значение в год для </w:t>
            </w:r>
          </w:p>
          <w:p w:rsidR="00D91125" w:rsidRDefault="00D91125">
            <w:pPr>
              <w:spacing w:after="0" w:line="240" w:lineRule="auto"/>
              <w:ind w:firstLine="0"/>
              <w:jc w:val="center"/>
            </w:pPr>
            <w:r>
              <w:rPr>
                <w:b/>
                <w:sz w:val="20"/>
              </w:rPr>
              <w:t xml:space="preserve">общеобразовательных организаций, не </w:t>
            </w:r>
          </w:p>
          <w:p w:rsidR="00D91125" w:rsidRDefault="00D91125">
            <w:pPr>
              <w:spacing w:after="0" w:line="256" w:lineRule="auto"/>
              <w:ind w:firstLine="0"/>
              <w:jc w:val="center"/>
            </w:pPr>
            <w:r>
              <w:rPr>
                <w:b/>
                <w:sz w:val="20"/>
              </w:rPr>
              <w:t xml:space="preserve">являющихся малокомплектными  </w:t>
            </w:r>
          </w:p>
        </w:tc>
        <w:tc>
          <w:tcPr>
            <w:tcW w:w="2269"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40" w:lineRule="auto"/>
              <w:ind w:firstLine="0"/>
              <w:jc w:val="center"/>
            </w:pPr>
            <w:r>
              <w:rPr>
                <w:b/>
                <w:sz w:val="20"/>
              </w:rPr>
              <w:t xml:space="preserve">Минимальное значение в год для </w:t>
            </w:r>
          </w:p>
          <w:p w:rsidR="00D91125" w:rsidRDefault="00D91125">
            <w:pPr>
              <w:spacing w:after="0" w:line="256" w:lineRule="auto"/>
              <w:ind w:right="42" w:firstLine="0"/>
              <w:jc w:val="center"/>
            </w:pPr>
            <w:r>
              <w:rPr>
                <w:b/>
                <w:sz w:val="20"/>
              </w:rPr>
              <w:t xml:space="preserve">малокомплектных </w:t>
            </w:r>
          </w:p>
          <w:p w:rsidR="00D91125" w:rsidRDefault="00D91125">
            <w:pPr>
              <w:spacing w:after="0" w:line="256" w:lineRule="auto"/>
              <w:ind w:firstLine="0"/>
              <w:jc w:val="center"/>
            </w:pPr>
            <w:r>
              <w:rPr>
                <w:b/>
                <w:sz w:val="20"/>
              </w:rPr>
              <w:t xml:space="preserve">общеобразовательных организаций  </w:t>
            </w:r>
          </w:p>
        </w:tc>
        <w:tc>
          <w:tcPr>
            <w:tcW w:w="2410" w:type="dxa"/>
            <w:tcBorders>
              <w:top w:val="single" w:sz="8" w:space="0" w:color="000000"/>
              <w:left w:val="single" w:sz="8" w:space="0" w:color="000000"/>
              <w:bottom w:val="single" w:sz="36" w:space="0" w:color="FFFFFF"/>
              <w:right w:val="single" w:sz="8" w:space="0" w:color="000000"/>
            </w:tcBorders>
            <w:hideMark/>
          </w:tcPr>
          <w:p w:rsidR="00D91125" w:rsidRDefault="00D91125">
            <w:pPr>
              <w:spacing w:after="0" w:line="240" w:lineRule="auto"/>
              <w:ind w:firstLine="0"/>
              <w:jc w:val="center"/>
            </w:pPr>
            <w:r>
              <w:rPr>
                <w:b/>
                <w:sz w:val="20"/>
              </w:rPr>
              <w:t xml:space="preserve">Методика расчета минимального </w:t>
            </w:r>
          </w:p>
          <w:p w:rsidR="00D91125" w:rsidRDefault="00D91125">
            <w:pPr>
              <w:spacing w:after="0" w:line="256" w:lineRule="auto"/>
              <w:ind w:left="142" w:firstLine="0"/>
              <w:jc w:val="left"/>
            </w:pPr>
            <w:r>
              <w:rPr>
                <w:b/>
                <w:sz w:val="20"/>
              </w:rPr>
              <w:t xml:space="preserve">показателя в целом по </w:t>
            </w:r>
          </w:p>
          <w:p w:rsidR="00D91125" w:rsidRDefault="00D91125">
            <w:pPr>
              <w:spacing w:after="0" w:line="256" w:lineRule="auto"/>
              <w:ind w:right="39" w:firstLine="0"/>
              <w:jc w:val="center"/>
            </w:pPr>
            <w:r>
              <w:rPr>
                <w:b/>
                <w:sz w:val="20"/>
              </w:rPr>
              <w:t xml:space="preserve">субъекту Российской </w:t>
            </w:r>
          </w:p>
          <w:p w:rsidR="00D91125" w:rsidRDefault="00D91125">
            <w:pPr>
              <w:spacing w:after="0" w:line="256" w:lineRule="auto"/>
              <w:ind w:right="40" w:firstLine="0"/>
              <w:jc w:val="center"/>
            </w:pPr>
            <w:r>
              <w:rPr>
                <w:b/>
                <w:sz w:val="20"/>
              </w:rPr>
              <w:t xml:space="preserve">Федерации, в год </w:t>
            </w:r>
          </w:p>
        </w:tc>
      </w:tr>
      <w:tr w:rsidR="00D91125" w:rsidTr="00D91125">
        <w:trPr>
          <w:trHeight w:val="5300"/>
        </w:trPr>
        <w:tc>
          <w:tcPr>
            <w:tcW w:w="418"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0" w:line="256" w:lineRule="auto"/>
              <w:ind w:firstLine="0"/>
              <w:jc w:val="left"/>
            </w:pPr>
            <w:r>
              <w:rPr>
                <w:sz w:val="20"/>
              </w:rPr>
              <w:t xml:space="preserve">1 </w:t>
            </w:r>
          </w:p>
        </w:tc>
        <w:tc>
          <w:tcPr>
            <w:tcW w:w="2693" w:type="dxa"/>
            <w:tcBorders>
              <w:top w:val="single" w:sz="36" w:space="0" w:color="FFFFFF"/>
              <w:left w:val="single" w:sz="8" w:space="0" w:color="000000"/>
              <w:bottom w:val="single" w:sz="36" w:space="0" w:color="FFFFFF"/>
              <w:right w:val="single" w:sz="8" w:space="0" w:color="000000"/>
            </w:tcBorders>
            <w:vAlign w:val="center"/>
            <w:hideMark/>
          </w:tcPr>
          <w:p w:rsidR="00D91125" w:rsidRDefault="00D91125">
            <w:pPr>
              <w:spacing w:after="0" w:line="237" w:lineRule="auto"/>
              <w:ind w:right="33" w:firstLine="0"/>
              <w:jc w:val="left"/>
            </w:pPr>
            <w:r>
              <w:rPr>
                <w:sz w:val="20"/>
              </w:rPr>
              <w:t xml:space="preserve">Численность обучающихся общеобразовательной организации, осваивающих два и более учебных предмета из числа предметных областей </w:t>
            </w:r>
          </w:p>
          <w:p w:rsidR="00D91125" w:rsidRDefault="00D91125">
            <w:pPr>
              <w:spacing w:after="0" w:line="237" w:lineRule="auto"/>
              <w:ind w:right="289" w:firstLine="0"/>
            </w:pPr>
            <w:r>
              <w:rPr>
                <w:sz w:val="20"/>
              </w:rPr>
              <w:t xml:space="preserve">«Естественнонаучные предметы»,  «Естественные науки», «Математика и информатика», «Обществознание и естествознание», </w:t>
            </w:r>
          </w:p>
          <w:p w:rsidR="00D91125" w:rsidRDefault="00D91125">
            <w:pPr>
              <w:spacing w:after="30" w:line="240" w:lineRule="auto"/>
              <w:ind w:right="8" w:firstLine="0"/>
              <w:jc w:val="left"/>
            </w:pPr>
            <w:r>
              <w:rPr>
                <w:sz w:val="20"/>
              </w:rPr>
              <w:t xml:space="preserve">«Технология»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w:t>
            </w:r>
            <w:r>
              <w:rPr>
                <w:sz w:val="20"/>
                <w:vertAlign w:val="superscript"/>
              </w:rPr>
              <w:footnoteReference w:id="2"/>
            </w:r>
            <w:r>
              <w:rPr>
                <w:sz w:val="20"/>
              </w:rPr>
              <w:t xml:space="preserve"> </w:t>
            </w:r>
          </w:p>
          <w:p w:rsidR="00D91125" w:rsidRDefault="00D91125">
            <w:pPr>
              <w:spacing w:after="0" w:line="256" w:lineRule="auto"/>
              <w:ind w:firstLine="0"/>
              <w:jc w:val="left"/>
            </w:pPr>
            <w:r>
              <w:rPr>
                <w:sz w:val="20"/>
              </w:rPr>
              <w:t xml:space="preserve">(человек) </w:t>
            </w:r>
          </w:p>
        </w:tc>
        <w:tc>
          <w:tcPr>
            <w:tcW w:w="2268"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221" w:line="256" w:lineRule="auto"/>
              <w:ind w:right="45" w:firstLine="0"/>
              <w:jc w:val="center"/>
            </w:pPr>
            <w:r>
              <w:rPr>
                <w:sz w:val="20"/>
              </w:rPr>
              <w:t xml:space="preserve">300  </w:t>
            </w:r>
          </w:p>
          <w:p w:rsidR="00D91125" w:rsidRDefault="00D91125">
            <w:pPr>
              <w:spacing w:after="0" w:line="256" w:lineRule="auto"/>
              <w:ind w:right="40" w:firstLine="0"/>
              <w:jc w:val="center"/>
            </w:pPr>
            <w:r>
              <w:rPr>
                <w:sz w:val="20"/>
              </w:rPr>
              <w:t xml:space="preserve">(в год открытия – 150) </w:t>
            </w:r>
          </w:p>
        </w:tc>
        <w:tc>
          <w:tcPr>
            <w:tcW w:w="2269"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221" w:line="256" w:lineRule="auto"/>
              <w:ind w:right="45" w:firstLine="0"/>
              <w:jc w:val="center"/>
            </w:pPr>
            <w:r>
              <w:rPr>
                <w:sz w:val="20"/>
              </w:rPr>
              <w:t xml:space="preserve">100  </w:t>
            </w:r>
          </w:p>
          <w:p w:rsidR="00D91125" w:rsidRDefault="00D91125">
            <w:pPr>
              <w:spacing w:after="0" w:line="256" w:lineRule="auto"/>
              <w:ind w:right="40" w:firstLine="0"/>
              <w:jc w:val="center"/>
            </w:pPr>
            <w:r>
              <w:rPr>
                <w:sz w:val="20"/>
              </w:rPr>
              <w:t xml:space="preserve">(в год открытия – 50) </w:t>
            </w:r>
          </w:p>
        </w:tc>
        <w:tc>
          <w:tcPr>
            <w:tcW w:w="2410" w:type="dxa"/>
            <w:tcBorders>
              <w:top w:val="single" w:sz="36" w:space="0" w:color="FFFFFF"/>
              <w:left w:val="single" w:sz="8" w:space="0" w:color="000000"/>
              <w:bottom w:val="single" w:sz="36" w:space="0" w:color="FFFFFF"/>
              <w:right w:val="single" w:sz="8" w:space="0" w:color="000000"/>
            </w:tcBorders>
            <w:hideMark/>
          </w:tcPr>
          <w:p w:rsidR="00D91125" w:rsidRDefault="00D91125">
            <w:pPr>
              <w:spacing w:after="1" w:line="237" w:lineRule="auto"/>
              <w:ind w:firstLine="0"/>
              <w:jc w:val="center"/>
            </w:pPr>
            <w:r>
              <w:rPr>
                <w:sz w:val="20"/>
              </w:rPr>
              <w:t xml:space="preserve">Сумма значений показателя по всем общеобразовательным </w:t>
            </w:r>
          </w:p>
          <w:p w:rsidR="00D91125" w:rsidRDefault="00D91125">
            <w:pPr>
              <w:spacing w:after="0" w:line="256" w:lineRule="auto"/>
              <w:ind w:right="44" w:firstLine="0"/>
              <w:jc w:val="center"/>
            </w:pPr>
            <w:r>
              <w:rPr>
                <w:sz w:val="20"/>
              </w:rPr>
              <w:t xml:space="preserve">организациям, на базе </w:t>
            </w:r>
          </w:p>
          <w:p w:rsidR="00D91125" w:rsidRDefault="00D91125">
            <w:pPr>
              <w:spacing w:after="0" w:line="256" w:lineRule="auto"/>
              <w:ind w:left="5" w:firstLine="0"/>
            </w:pPr>
            <w:r>
              <w:rPr>
                <w:sz w:val="20"/>
              </w:rPr>
              <w:t xml:space="preserve">которых создаются центры </w:t>
            </w:r>
          </w:p>
          <w:p w:rsidR="00D91125" w:rsidRDefault="00D91125">
            <w:pPr>
              <w:spacing w:after="0" w:line="256" w:lineRule="auto"/>
              <w:ind w:right="41" w:firstLine="0"/>
              <w:jc w:val="center"/>
            </w:pPr>
            <w:r>
              <w:rPr>
                <w:sz w:val="20"/>
              </w:rPr>
              <w:t xml:space="preserve">«Точка роста» </w:t>
            </w:r>
          </w:p>
        </w:tc>
      </w:tr>
      <w:tr w:rsidR="00D91125" w:rsidTr="00D91125">
        <w:trPr>
          <w:trHeight w:val="2041"/>
        </w:trPr>
        <w:tc>
          <w:tcPr>
            <w:tcW w:w="418"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firstLine="0"/>
              <w:jc w:val="left"/>
            </w:pPr>
            <w:r>
              <w:rPr>
                <w:sz w:val="20"/>
              </w:rPr>
              <w:lastRenderedPageBreak/>
              <w:t xml:space="preserve">2 </w:t>
            </w:r>
          </w:p>
        </w:tc>
        <w:tc>
          <w:tcPr>
            <w:tcW w:w="2693" w:type="dxa"/>
            <w:tcBorders>
              <w:top w:val="single" w:sz="36" w:space="0" w:color="FFFFFF"/>
              <w:left w:val="single" w:sz="8" w:space="0" w:color="000000"/>
              <w:bottom w:val="single" w:sz="8" w:space="0" w:color="000000"/>
              <w:right w:val="single" w:sz="8" w:space="0" w:color="000000"/>
            </w:tcBorders>
            <w:vAlign w:val="center"/>
            <w:hideMark/>
          </w:tcPr>
          <w:p w:rsidR="00D91125" w:rsidRDefault="00D91125">
            <w:pPr>
              <w:spacing w:after="0" w:line="256" w:lineRule="auto"/>
              <w:ind w:firstLine="0"/>
              <w:jc w:val="left"/>
            </w:pPr>
            <w:r>
              <w:rPr>
                <w:sz w:val="20"/>
              </w:rPr>
              <w:t xml:space="preserve">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w:t>
            </w:r>
          </w:p>
        </w:tc>
        <w:tc>
          <w:tcPr>
            <w:tcW w:w="2268"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221" w:line="256" w:lineRule="auto"/>
              <w:ind w:right="45" w:firstLine="0"/>
              <w:jc w:val="center"/>
            </w:pPr>
            <w:r>
              <w:rPr>
                <w:sz w:val="20"/>
              </w:rPr>
              <w:t xml:space="preserve">60  </w:t>
            </w:r>
          </w:p>
          <w:p w:rsidR="00D91125" w:rsidRDefault="00D91125">
            <w:pPr>
              <w:spacing w:after="0" w:line="256" w:lineRule="auto"/>
              <w:ind w:right="40" w:firstLine="0"/>
              <w:jc w:val="center"/>
            </w:pPr>
            <w:r>
              <w:rPr>
                <w:sz w:val="20"/>
              </w:rPr>
              <w:t xml:space="preserve">(в год открытия – 30) </w:t>
            </w:r>
          </w:p>
        </w:tc>
        <w:tc>
          <w:tcPr>
            <w:tcW w:w="2269"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221" w:line="256" w:lineRule="auto"/>
              <w:ind w:right="45" w:firstLine="0"/>
              <w:jc w:val="center"/>
            </w:pPr>
            <w:r>
              <w:rPr>
                <w:sz w:val="20"/>
              </w:rPr>
              <w:t xml:space="preserve">30  </w:t>
            </w:r>
          </w:p>
          <w:p w:rsidR="00D91125" w:rsidRDefault="00D91125">
            <w:pPr>
              <w:spacing w:after="0" w:line="256" w:lineRule="auto"/>
              <w:ind w:right="40" w:firstLine="0"/>
              <w:jc w:val="center"/>
            </w:pPr>
            <w:r>
              <w:rPr>
                <w:sz w:val="20"/>
              </w:rPr>
              <w:t xml:space="preserve">(в год открытия – 15) </w:t>
            </w:r>
          </w:p>
        </w:tc>
        <w:tc>
          <w:tcPr>
            <w:tcW w:w="2410" w:type="dxa"/>
            <w:tcBorders>
              <w:top w:val="single" w:sz="36" w:space="0" w:color="FFFFFF"/>
              <w:left w:val="single" w:sz="8" w:space="0" w:color="000000"/>
              <w:bottom w:val="single" w:sz="8" w:space="0" w:color="000000"/>
              <w:right w:val="single" w:sz="8" w:space="0" w:color="000000"/>
            </w:tcBorders>
            <w:vAlign w:val="center"/>
            <w:hideMark/>
          </w:tcPr>
          <w:p w:rsidR="00D91125" w:rsidRDefault="00D91125">
            <w:pPr>
              <w:spacing w:after="0" w:line="240" w:lineRule="auto"/>
              <w:ind w:firstLine="0"/>
              <w:jc w:val="center"/>
            </w:pPr>
            <w:r>
              <w:rPr>
                <w:sz w:val="20"/>
              </w:rPr>
              <w:t xml:space="preserve">Сумма значений показателя по всем общеобразовательным </w:t>
            </w:r>
          </w:p>
          <w:p w:rsidR="00D91125" w:rsidRDefault="00D91125">
            <w:pPr>
              <w:spacing w:after="0" w:line="256" w:lineRule="auto"/>
              <w:ind w:right="44" w:firstLine="0"/>
              <w:jc w:val="center"/>
            </w:pPr>
            <w:r>
              <w:rPr>
                <w:sz w:val="20"/>
              </w:rPr>
              <w:t xml:space="preserve">организациям, на базе </w:t>
            </w:r>
          </w:p>
          <w:p w:rsidR="00D91125" w:rsidRDefault="00D91125">
            <w:pPr>
              <w:spacing w:after="0" w:line="256" w:lineRule="auto"/>
              <w:ind w:left="5" w:firstLine="0"/>
            </w:pPr>
            <w:r>
              <w:rPr>
                <w:sz w:val="20"/>
              </w:rPr>
              <w:t xml:space="preserve">которых создаются центры </w:t>
            </w:r>
          </w:p>
          <w:p w:rsidR="00D91125" w:rsidRDefault="00D91125">
            <w:pPr>
              <w:spacing w:after="0" w:line="256" w:lineRule="auto"/>
              <w:ind w:right="41" w:firstLine="0"/>
              <w:jc w:val="center"/>
            </w:pPr>
            <w:r>
              <w:rPr>
                <w:sz w:val="20"/>
              </w:rPr>
              <w:t xml:space="preserve">«Точка роста» </w:t>
            </w:r>
          </w:p>
        </w:tc>
      </w:tr>
      <w:tr w:rsidR="00D91125" w:rsidTr="00D91125">
        <w:trPr>
          <w:trHeight w:val="1371"/>
        </w:trPr>
        <w:tc>
          <w:tcPr>
            <w:tcW w:w="418" w:type="dxa"/>
            <w:tcBorders>
              <w:top w:val="single" w:sz="8" w:space="0" w:color="000000"/>
              <w:left w:val="single" w:sz="8" w:space="0" w:color="000000"/>
              <w:bottom w:val="single" w:sz="8" w:space="0" w:color="000000"/>
              <w:right w:val="single" w:sz="8" w:space="0" w:color="000000"/>
            </w:tcBorders>
          </w:tcPr>
          <w:p w:rsidR="00D91125" w:rsidRDefault="00D91125">
            <w:pPr>
              <w:spacing w:after="160" w:line="256" w:lineRule="auto"/>
              <w:ind w:firstLine="0"/>
              <w:jc w:val="left"/>
            </w:pP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D91125" w:rsidRDefault="00D91125">
            <w:pPr>
              <w:spacing w:after="0" w:line="256" w:lineRule="auto"/>
              <w:ind w:firstLine="0"/>
              <w:jc w:val="left"/>
            </w:pPr>
            <w:r>
              <w:rPr>
                <w:sz w:val="20"/>
              </w:rPr>
              <w:t xml:space="preserve">использованием средств обучения и воспитания Центра «Точка роста» </w:t>
            </w:r>
            <w:r>
              <w:rPr>
                <w:sz w:val="20"/>
                <w:vertAlign w:val="superscript"/>
              </w:rPr>
              <w:footnoteReference w:id="3"/>
            </w:r>
            <w:r>
              <w:rPr>
                <w:sz w:val="20"/>
              </w:rPr>
              <w:t xml:space="preserve"> </w:t>
            </w:r>
          </w:p>
          <w:p w:rsidR="00D91125" w:rsidRDefault="00D91125">
            <w:pPr>
              <w:spacing w:after="0" w:line="256" w:lineRule="auto"/>
              <w:ind w:firstLine="0"/>
              <w:jc w:val="left"/>
            </w:pPr>
            <w:r>
              <w:rPr>
                <w:sz w:val="20"/>
              </w:rPr>
              <w:t xml:space="preserve">(человек) </w:t>
            </w:r>
          </w:p>
          <w:p w:rsidR="00D91125" w:rsidRDefault="00D91125">
            <w:pPr>
              <w:spacing w:after="0" w:line="256" w:lineRule="auto"/>
              <w:ind w:firstLine="0"/>
              <w:jc w:val="left"/>
            </w:pPr>
            <w:r>
              <w:rPr>
                <w:sz w:val="20"/>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D91125" w:rsidRDefault="00D91125">
            <w:pPr>
              <w:spacing w:after="160" w:line="256" w:lineRule="auto"/>
              <w:ind w:firstLine="0"/>
              <w:jc w:val="left"/>
            </w:pPr>
          </w:p>
        </w:tc>
        <w:tc>
          <w:tcPr>
            <w:tcW w:w="2269" w:type="dxa"/>
            <w:tcBorders>
              <w:top w:val="single" w:sz="8" w:space="0" w:color="000000"/>
              <w:left w:val="single" w:sz="8" w:space="0" w:color="000000"/>
              <w:bottom w:val="single" w:sz="8" w:space="0" w:color="000000"/>
              <w:right w:val="single" w:sz="8" w:space="0" w:color="000000"/>
            </w:tcBorders>
          </w:tcPr>
          <w:p w:rsidR="00D91125" w:rsidRDefault="00D91125">
            <w:pPr>
              <w:spacing w:after="160" w:line="256" w:lineRule="auto"/>
              <w:ind w:firstLine="0"/>
              <w:jc w:val="left"/>
            </w:pPr>
          </w:p>
        </w:tc>
        <w:tc>
          <w:tcPr>
            <w:tcW w:w="2410" w:type="dxa"/>
            <w:tcBorders>
              <w:top w:val="single" w:sz="8" w:space="0" w:color="000000"/>
              <w:left w:val="single" w:sz="8" w:space="0" w:color="000000"/>
              <w:bottom w:val="single" w:sz="36" w:space="0" w:color="FFFFFF"/>
              <w:right w:val="single" w:sz="8" w:space="0" w:color="000000"/>
            </w:tcBorders>
          </w:tcPr>
          <w:p w:rsidR="00D91125" w:rsidRDefault="00D91125">
            <w:pPr>
              <w:spacing w:after="160" w:line="256" w:lineRule="auto"/>
              <w:ind w:firstLine="0"/>
              <w:jc w:val="left"/>
            </w:pPr>
          </w:p>
        </w:tc>
      </w:tr>
      <w:tr w:rsidR="00D91125" w:rsidTr="00D91125">
        <w:trPr>
          <w:trHeight w:val="2271"/>
        </w:trPr>
        <w:tc>
          <w:tcPr>
            <w:tcW w:w="418" w:type="dxa"/>
            <w:tcBorders>
              <w:top w:val="single" w:sz="8" w:space="0" w:color="000000"/>
              <w:left w:val="single" w:sz="8" w:space="0" w:color="000000"/>
              <w:bottom w:val="single" w:sz="8" w:space="0" w:color="000000"/>
              <w:right w:val="single" w:sz="8" w:space="0" w:color="000000"/>
            </w:tcBorders>
            <w:hideMark/>
          </w:tcPr>
          <w:p w:rsidR="00D91125" w:rsidRDefault="00D91125">
            <w:pPr>
              <w:spacing w:after="0" w:line="256" w:lineRule="auto"/>
              <w:ind w:firstLine="0"/>
              <w:jc w:val="left"/>
            </w:pPr>
            <w:r>
              <w:rPr>
                <w:sz w:val="20"/>
              </w:rPr>
              <w:t xml:space="preserve">3 </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D91125" w:rsidRDefault="00D91125">
            <w:pPr>
              <w:spacing w:after="0" w:line="256" w:lineRule="auto"/>
              <w:ind w:firstLine="0"/>
              <w:jc w:val="left"/>
            </w:pPr>
            <w:r>
              <w:rPr>
                <w:sz w:val="20"/>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r>
              <w:rPr>
                <w:sz w:val="20"/>
                <w:vertAlign w:val="superscript"/>
              </w:rPr>
              <w:footnoteReference w:id="4"/>
            </w:r>
            <w:r>
              <w:rPr>
                <w:sz w:val="20"/>
              </w:rPr>
              <w:t xml:space="preserve"> (%) </w:t>
            </w:r>
          </w:p>
        </w:tc>
        <w:tc>
          <w:tcPr>
            <w:tcW w:w="2268" w:type="dxa"/>
            <w:tcBorders>
              <w:top w:val="single" w:sz="8" w:space="0" w:color="000000"/>
              <w:left w:val="single" w:sz="8" w:space="0" w:color="000000"/>
              <w:bottom w:val="single" w:sz="8" w:space="0" w:color="000000"/>
              <w:right w:val="single" w:sz="8" w:space="0" w:color="000000"/>
            </w:tcBorders>
            <w:hideMark/>
          </w:tcPr>
          <w:p w:rsidR="00D91125" w:rsidRDefault="00D91125">
            <w:pPr>
              <w:spacing w:after="0" w:line="256" w:lineRule="auto"/>
              <w:ind w:left="44" w:firstLine="0"/>
              <w:jc w:val="center"/>
            </w:pPr>
            <w:r>
              <w:rPr>
                <w:sz w:val="20"/>
              </w:rPr>
              <w:t xml:space="preserve">100 </w:t>
            </w:r>
          </w:p>
        </w:tc>
        <w:tc>
          <w:tcPr>
            <w:tcW w:w="2269" w:type="dxa"/>
            <w:tcBorders>
              <w:top w:val="single" w:sz="8" w:space="0" w:color="000000"/>
              <w:left w:val="single" w:sz="8" w:space="0" w:color="000000"/>
              <w:bottom w:val="single" w:sz="8" w:space="0" w:color="000000"/>
              <w:right w:val="single" w:sz="8" w:space="0" w:color="000000"/>
            </w:tcBorders>
            <w:hideMark/>
          </w:tcPr>
          <w:p w:rsidR="00D91125" w:rsidRDefault="00D91125">
            <w:pPr>
              <w:spacing w:after="0" w:line="256" w:lineRule="auto"/>
              <w:ind w:left="43" w:firstLine="0"/>
              <w:jc w:val="center"/>
            </w:pPr>
            <w:r>
              <w:rPr>
                <w:sz w:val="20"/>
              </w:rPr>
              <w:t xml:space="preserve">100 </w:t>
            </w:r>
          </w:p>
        </w:tc>
        <w:tc>
          <w:tcPr>
            <w:tcW w:w="2410" w:type="dxa"/>
            <w:tcBorders>
              <w:top w:val="single" w:sz="36" w:space="0" w:color="FFFFFF"/>
              <w:left w:val="single" w:sz="8" w:space="0" w:color="000000"/>
              <w:bottom w:val="single" w:sz="8" w:space="0" w:color="000000"/>
              <w:right w:val="single" w:sz="8" w:space="0" w:color="000000"/>
            </w:tcBorders>
            <w:hideMark/>
          </w:tcPr>
          <w:p w:rsidR="00D91125" w:rsidRDefault="00D91125">
            <w:pPr>
              <w:spacing w:after="0" w:line="256" w:lineRule="auto"/>
              <w:ind w:left="46" w:firstLine="0"/>
              <w:jc w:val="center"/>
            </w:pPr>
            <w:r>
              <w:rPr>
                <w:sz w:val="20"/>
              </w:rPr>
              <w:t xml:space="preserve">100 </w:t>
            </w:r>
          </w:p>
        </w:tc>
      </w:tr>
    </w:tbl>
    <w:p w:rsidR="00D91125" w:rsidRDefault="00D91125" w:rsidP="00D91125">
      <w:pPr>
        <w:spacing w:after="0" w:line="256" w:lineRule="auto"/>
        <w:ind w:firstLine="0"/>
        <w:jc w:val="left"/>
      </w:pPr>
      <w:r>
        <w:rPr>
          <w:sz w:val="24"/>
        </w:rPr>
        <w:t xml:space="preserve"> </w:t>
      </w:r>
    </w:p>
    <w:p w:rsidR="00D91125" w:rsidRDefault="00D91125" w:rsidP="00D91125">
      <w:pPr>
        <w:spacing w:after="19" w:line="256" w:lineRule="auto"/>
        <w:ind w:firstLine="0"/>
        <w:jc w:val="left"/>
      </w:pPr>
      <w:r>
        <w:rPr>
          <w:sz w:val="24"/>
        </w:rPr>
        <w:t xml:space="preserve"> </w:t>
      </w:r>
    </w:p>
    <w:p w:rsidR="00D91125" w:rsidRDefault="00D91125" w:rsidP="00D91125">
      <w:pPr>
        <w:spacing w:after="0" w:line="256" w:lineRule="auto"/>
        <w:ind w:firstLine="0"/>
        <w:jc w:val="left"/>
      </w:pPr>
      <w:r>
        <w:rPr>
          <w:b/>
        </w:rPr>
        <w:t xml:space="preserve"> </w:t>
      </w:r>
    </w:p>
    <w:p w:rsidR="00D91125" w:rsidRDefault="00D91125" w:rsidP="00D91125">
      <w:pPr>
        <w:spacing w:after="9" w:line="256" w:lineRule="auto"/>
        <w:ind w:firstLine="0"/>
        <w:jc w:val="left"/>
      </w:pPr>
      <w:r>
        <w:rPr>
          <w:b/>
        </w:rPr>
        <w:t xml:space="preserve"> </w:t>
      </w:r>
    </w:p>
    <w:p w:rsidR="00D91125" w:rsidRDefault="00D91125" w:rsidP="00D91125">
      <w:pPr>
        <w:spacing w:after="0" w:line="256" w:lineRule="auto"/>
        <w:ind w:firstLine="0"/>
        <w:jc w:val="left"/>
      </w:pPr>
      <w:r>
        <w:rPr>
          <w:b/>
        </w:rPr>
        <w:t xml:space="preserve"> </w:t>
      </w:r>
      <w:r>
        <w:rPr>
          <w:b/>
        </w:rPr>
        <w:tab/>
        <w:t xml:space="preserve"> </w:t>
      </w:r>
      <w:r>
        <w:br w:type="page"/>
      </w:r>
    </w:p>
    <w:p w:rsidR="00D91125" w:rsidRDefault="00D91125" w:rsidP="00D91125">
      <w:pPr>
        <w:spacing w:after="14"/>
        <w:ind w:left="6290" w:right="55" w:hanging="10"/>
        <w:jc w:val="right"/>
      </w:pPr>
      <w:r>
        <w:lastRenderedPageBreak/>
        <w:t xml:space="preserve">Приложение 3 к Методическим рекомендациям </w:t>
      </w:r>
    </w:p>
    <w:p w:rsidR="00D91125" w:rsidRDefault="00D91125" w:rsidP="00D91125">
      <w:pPr>
        <w:spacing w:after="0" w:line="256" w:lineRule="auto"/>
        <w:ind w:firstLine="0"/>
        <w:jc w:val="left"/>
      </w:pPr>
      <w:r>
        <w:t xml:space="preserve"> </w:t>
      </w:r>
    </w:p>
    <w:p w:rsidR="00D91125" w:rsidRDefault="00D91125" w:rsidP="00D91125">
      <w:pPr>
        <w:pStyle w:val="1"/>
        <w:ind w:right="0"/>
      </w:pPr>
      <w:r>
        <w:t xml:space="preserve">Перечень общеобразовательных организаций, на базе которых планируется создание и функционирование Центров образования естественно-научной и технологической направленностей «Точка роста» в ___ году в рамках федерального проекта «Современная школа» национального проекта </w:t>
      </w:r>
    </w:p>
    <w:p w:rsidR="00D91125" w:rsidRDefault="00D91125" w:rsidP="00D91125">
      <w:pPr>
        <w:spacing w:after="174" w:line="256" w:lineRule="auto"/>
        <w:ind w:right="55" w:firstLine="0"/>
        <w:jc w:val="center"/>
      </w:pPr>
      <w:r>
        <w:rPr>
          <w:b/>
        </w:rPr>
        <w:t xml:space="preserve">«Образование» в _________ </w:t>
      </w:r>
      <w:r>
        <w:rPr>
          <w:i/>
        </w:rPr>
        <w:t>(наименование субъекта Российской Федерации)</w:t>
      </w:r>
      <w:r>
        <w:rPr>
          <w:b/>
        </w:rPr>
        <w:t xml:space="preserve"> </w:t>
      </w:r>
    </w:p>
    <w:p w:rsidR="00D91125" w:rsidRDefault="00D91125" w:rsidP="00D91125">
      <w:pPr>
        <w:spacing w:after="0" w:line="256" w:lineRule="auto"/>
        <w:ind w:firstLine="0"/>
        <w:jc w:val="left"/>
      </w:pPr>
      <w:r>
        <w:rPr>
          <w:rFonts w:ascii="Calibri" w:eastAsia="Calibri" w:hAnsi="Calibri" w:cs="Calibri"/>
          <w:sz w:val="22"/>
        </w:rPr>
        <w:t xml:space="preserve"> </w:t>
      </w:r>
    </w:p>
    <w:tbl>
      <w:tblPr>
        <w:tblStyle w:val="TableGrid"/>
        <w:tblW w:w="10418" w:type="dxa"/>
        <w:tblInd w:w="-108" w:type="dxa"/>
        <w:tblCellMar>
          <w:top w:w="53" w:type="dxa"/>
          <w:left w:w="108" w:type="dxa"/>
          <w:right w:w="50" w:type="dxa"/>
        </w:tblCellMar>
        <w:tblLook w:val="04A0" w:firstRow="1" w:lastRow="0" w:firstColumn="1" w:lastColumn="0" w:noHBand="0" w:noVBand="1"/>
      </w:tblPr>
      <w:tblGrid>
        <w:gridCol w:w="478"/>
        <w:gridCol w:w="1849"/>
        <w:gridCol w:w="2350"/>
        <w:gridCol w:w="2350"/>
        <w:gridCol w:w="1550"/>
        <w:gridCol w:w="2035"/>
      </w:tblGrid>
      <w:tr w:rsidR="00D91125" w:rsidTr="00D91125">
        <w:trPr>
          <w:trHeight w:val="1527"/>
        </w:trPr>
        <w:tc>
          <w:tcPr>
            <w:tcW w:w="54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left="51" w:firstLine="0"/>
              <w:jc w:val="left"/>
            </w:pPr>
            <w:r>
              <w:rPr>
                <w:b/>
                <w:sz w:val="22"/>
              </w:rPr>
              <w:t xml:space="preserve">№ </w:t>
            </w:r>
          </w:p>
          <w:p w:rsidR="00D91125" w:rsidRDefault="00D91125">
            <w:pPr>
              <w:spacing w:after="0" w:line="256" w:lineRule="auto"/>
              <w:ind w:left="5" w:firstLine="0"/>
              <w:jc w:val="left"/>
            </w:pPr>
            <w:r>
              <w:rPr>
                <w:b/>
                <w:sz w:val="22"/>
              </w:rPr>
              <w:t xml:space="preserve">п/п </w:t>
            </w:r>
          </w:p>
        </w:tc>
        <w:tc>
          <w:tcPr>
            <w:tcW w:w="1906"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center"/>
            </w:pPr>
            <w:r>
              <w:rPr>
                <w:b/>
                <w:sz w:val="22"/>
              </w:rPr>
              <w:t xml:space="preserve">Наименование муниципального образования </w:t>
            </w:r>
          </w:p>
        </w:tc>
        <w:tc>
          <w:tcPr>
            <w:tcW w:w="2465"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28"/>
              <w:jc w:val="center"/>
            </w:pPr>
            <w:r>
              <w:rPr>
                <w:b/>
                <w:sz w:val="22"/>
              </w:rPr>
              <w:t xml:space="preserve">Наименование общеобразовательной организации, на базе </w:t>
            </w:r>
          </w:p>
          <w:p w:rsidR="00D91125" w:rsidRDefault="00D91125">
            <w:pPr>
              <w:spacing w:after="2" w:line="235" w:lineRule="auto"/>
              <w:ind w:firstLine="0"/>
              <w:jc w:val="center"/>
            </w:pPr>
            <w:r>
              <w:rPr>
                <w:b/>
                <w:sz w:val="22"/>
              </w:rPr>
              <w:t xml:space="preserve">которой планируется создание Центра </w:t>
            </w:r>
          </w:p>
          <w:p w:rsidR="00D91125" w:rsidRDefault="00D91125">
            <w:pPr>
              <w:spacing w:after="0" w:line="256" w:lineRule="auto"/>
              <w:ind w:right="52" w:firstLine="0"/>
              <w:jc w:val="center"/>
            </w:pPr>
            <w:r>
              <w:rPr>
                <w:b/>
                <w:sz w:val="22"/>
              </w:rPr>
              <w:t xml:space="preserve">«Точка роста» </w:t>
            </w:r>
          </w:p>
        </w:tc>
        <w:tc>
          <w:tcPr>
            <w:tcW w:w="1904"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left="125" w:firstLine="0"/>
              <w:jc w:val="left"/>
            </w:pPr>
            <w:r>
              <w:rPr>
                <w:b/>
                <w:sz w:val="22"/>
              </w:rPr>
              <w:t xml:space="preserve">Юридический </w:t>
            </w:r>
          </w:p>
          <w:p w:rsidR="00D91125" w:rsidRDefault="00D91125">
            <w:pPr>
              <w:spacing w:after="0" w:line="256" w:lineRule="auto"/>
              <w:ind w:right="55" w:firstLine="0"/>
              <w:jc w:val="center"/>
            </w:pPr>
            <w:r>
              <w:rPr>
                <w:b/>
                <w:sz w:val="22"/>
              </w:rPr>
              <w:t xml:space="preserve">адрес </w:t>
            </w:r>
          </w:p>
          <w:p w:rsidR="00D91125" w:rsidRDefault="00D91125">
            <w:pPr>
              <w:spacing w:after="0" w:line="235" w:lineRule="auto"/>
              <w:ind w:firstLine="0"/>
              <w:jc w:val="center"/>
            </w:pPr>
            <w:r>
              <w:rPr>
                <w:b/>
                <w:sz w:val="22"/>
              </w:rPr>
              <w:t xml:space="preserve">общеобразовательной </w:t>
            </w:r>
          </w:p>
          <w:p w:rsidR="00D91125" w:rsidRDefault="00D91125">
            <w:pPr>
              <w:spacing w:after="0" w:line="256" w:lineRule="auto"/>
              <w:ind w:firstLine="0"/>
              <w:jc w:val="center"/>
            </w:pPr>
            <w:r>
              <w:rPr>
                <w:b/>
                <w:sz w:val="22"/>
              </w:rPr>
              <w:t xml:space="preserve">организации (по уставу) </w:t>
            </w:r>
          </w:p>
        </w:tc>
        <w:tc>
          <w:tcPr>
            <w:tcW w:w="151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left="20" w:hanging="20"/>
              <w:jc w:val="center"/>
            </w:pPr>
            <w:r>
              <w:rPr>
                <w:b/>
                <w:sz w:val="22"/>
              </w:rPr>
              <w:t xml:space="preserve">Численность обучающихся  </w:t>
            </w:r>
          </w:p>
        </w:tc>
        <w:tc>
          <w:tcPr>
            <w:tcW w:w="2093"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pPr>
            <w:r>
              <w:rPr>
                <w:b/>
                <w:sz w:val="22"/>
              </w:rPr>
              <w:t xml:space="preserve">Малокомплектная </w:t>
            </w:r>
          </w:p>
          <w:p w:rsidR="00D91125" w:rsidRDefault="00D91125">
            <w:pPr>
              <w:spacing w:after="0" w:line="256" w:lineRule="auto"/>
              <w:ind w:right="59" w:firstLine="0"/>
              <w:jc w:val="center"/>
            </w:pPr>
            <w:r>
              <w:rPr>
                <w:b/>
                <w:sz w:val="22"/>
              </w:rPr>
              <w:t xml:space="preserve">(да/нет)  </w:t>
            </w:r>
          </w:p>
        </w:tc>
      </w:tr>
      <w:tr w:rsidR="00D91125" w:rsidTr="00D91125">
        <w:trPr>
          <w:trHeight w:val="305"/>
        </w:trPr>
        <w:tc>
          <w:tcPr>
            <w:tcW w:w="54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rFonts w:ascii="Calibri" w:eastAsia="Calibri" w:hAnsi="Calibri" w:cs="Calibri"/>
                <w:sz w:val="24"/>
              </w:rPr>
              <w:t xml:space="preserve"> </w:t>
            </w:r>
          </w:p>
        </w:tc>
        <w:tc>
          <w:tcPr>
            <w:tcW w:w="1906"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rFonts w:ascii="Calibri" w:eastAsia="Calibri" w:hAnsi="Calibri" w:cs="Calibri"/>
                <w:sz w:val="24"/>
              </w:rPr>
              <w:t xml:space="preserve"> </w:t>
            </w:r>
          </w:p>
        </w:tc>
        <w:tc>
          <w:tcPr>
            <w:tcW w:w="2465"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left="2" w:firstLine="0"/>
              <w:jc w:val="left"/>
            </w:pPr>
            <w:r>
              <w:rPr>
                <w:rFonts w:ascii="Calibri" w:eastAsia="Calibri" w:hAnsi="Calibri" w:cs="Calibri"/>
                <w:sz w:val="24"/>
              </w:rPr>
              <w:t xml:space="preserve"> </w:t>
            </w:r>
          </w:p>
        </w:tc>
        <w:tc>
          <w:tcPr>
            <w:tcW w:w="1904"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rFonts w:ascii="Calibri" w:eastAsia="Calibri" w:hAnsi="Calibri" w:cs="Calibri"/>
                <w:sz w:val="24"/>
              </w:rPr>
              <w:t xml:space="preserve"> </w:t>
            </w:r>
          </w:p>
        </w:tc>
        <w:tc>
          <w:tcPr>
            <w:tcW w:w="151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rFonts w:ascii="Calibri" w:eastAsia="Calibri" w:hAnsi="Calibri" w:cs="Calibri"/>
                <w:sz w:val="24"/>
              </w:rPr>
              <w:t xml:space="preserve"> </w:t>
            </w:r>
          </w:p>
        </w:tc>
        <w:tc>
          <w:tcPr>
            <w:tcW w:w="2093"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rFonts w:ascii="Calibri" w:eastAsia="Calibri" w:hAnsi="Calibri" w:cs="Calibri"/>
                <w:sz w:val="24"/>
              </w:rPr>
              <w:t xml:space="preserve"> </w:t>
            </w:r>
          </w:p>
        </w:tc>
      </w:tr>
    </w:tbl>
    <w:p w:rsidR="00D91125" w:rsidRDefault="00D91125" w:rsidP="00D91125">
      <w:pPr>
        <w:spacing w:after="71" w:line="256" w:lineRule="auto"/>
        <w:ind w:left="708" w:firstLine="0"/>
        <w:jc w:val="left"/>
      </w:pPr>
      <w:r>
        <w:rPr>
          <w:b/>
        </w:rPr>
        <w:t xml:space="preserve"> </w:t>
      </w:r>
    </w:p>
    <w:p w:rsidR="00D91125" w:rsidRDefault="00D91125" w:rsidP="00D91125">
      <w:pPr>
        <w:spacing w:after="163" w:line="256" w:lineRule="auto"/>
        <w:ind w:left="708" w:firstLine="0"/>
        <w:jc w:val="left"/>
      </w:pPr>
      <w:r>
        <w:rPr>
          <w:sz w:val="22"/>
        </w:rPr>
        <w:t xml:space="preserve"> </w:t>
      </w:r>
    </w:p>
    <w:p w:rsidR="00D91125" w:rsidRDefault="00D91125" w:rsidP="00D91125">
      <w:pPr>
        <w:spacing w:after="170" w:line="256" w:lineRule="auto"/>
        <w:ind w:left="708" w:firstLine="0"/>
        <w:jc w:val="left"/>
      </w:pPr>
      <w:r>
        <w:rPr>
          <w:b/>
        </w:rPr>
        <w:t xml:space="preserve"> </w:t>
      </w:r>
    </w:p>
    <w:p w:rsidR="00D91125" w:rsidRDefault="00D91125" w:rsidP="00D91125">
      <w:pPr>
        <w:spacing w:after="0" w:line="256" w:lineRule="auto"/>
        <w:ind w:firstLine="0"/>
        <w:jc w:val="left"/>
      </w:pPr>
      <w:r>
        <w:rPr>
          <w:b/>
        </w:rPr>
        <w:t xml:space="preserve"> </w:t>
      </w:r>
      <w:r>
        <w:rPr>
          <w:b/>
        </w:rPr>
        <w:tab/>
        <w:t xml:space="preserve"> </w:t>
      </w:r>
      <w:r>
        <w:br w:type="page"/>
      </w:r>
    </w:p>
    <w:p w:rsidR="00D91125" w:rsidRDefault="00D91125" w:rsidP="00D91125">
      <w:pPr>
        <w:spacing w:after="145"/>
        <w:ind w:left="10" w:right="55" w:hanging="10"/>
        <w:jc w:val="right"/>
      </w:pPr>
      <w:r>
        <w:lastRenderedPageBreak/>
        <w:t xml:space="preserve">Приложение 4 </w:t>
      </w:r>
    </w:p>
    <w:p w:rsidR="00D91125" w:rsidRDefault="00D91125" w:rsidP="00D91125">
      <w:pPr>
        <w:spacing w:line="360" w:lineRule="auto"/>
        <w:ind w:left="4172" w:right="44" w:firstLine="2108"/>
      </w:pPr>
      <w:r>
        <w:t xml:space="preserve">к Методическим рекомендациям </w:t>
      </w:r>
      <w:r>
        <w:rPr>
          <w:b/>
        </w:rPr>
        <w:t xml:space="preserve">Типовое Положение </w:t>
      </w:r>
    </w:p>
    <w:p w:rsidR="00D91125" w:rsidRDefault="00D91125" w:rsidP="00D91125">
      <w:pPr>
        <w:spacing w:after="149"/>
        <w:ind w:left="1467" w:hanging="10"/>
        <w:jc w:val="left"/>
      </w:pPr>
      <w:r>
        <w:rPr>
          <w:b/>
        </w:rPr>
        <w:t xml:space="preserve">о Центре образования естественно-научной и технологической направленностей «Точка роста» на базе </w:t>
      </w:r>
      <w:r>
        <w:rPr>
          <w:b/>
          <w:i/>
        </w:rPr>
        <w:t xml:space="preserve">&lt;наименование общеобразовательной </w:t>
      </w:r>
    </w:p>
    <w:p w:rsidR="00D91125" w:rsidRDefault="00D91125" w:rsidP="00D91125">
      <w:pPr>
        <w:spacing w:after="168" w:line="256" w:lineRule="auto"/>
        <w:ind w:right="52" w:firstLine="0"/>
        <w:jc w:val="center"/>
      </w:pPr>
      <w:r>
        <w:rPr>
          <w:b/>
          <w:i/>
        </w:rPr>
        <w:t>организации&gt;</w:t>
      </w:r>
      <w:r>
        <w:rPr>
          <w:b/>
        </w:rPr>
        <w:t xml:space="preserve"> </w:t>
      </w:r>
    </w:p>
    <w:p w:rsidR="00D91125" w:rsidRDefault="00D91125" w:rsidP="00D91125">
      <w:pPr>
        <w:pStyle w:val="1"/>
        <w:tabs>
          <w:tab w:val="center" w:pos="814"/>
          <w:tab w:val="center" w:pos="2591"/>
        </w:tabs>
        <w:spacing w:after="147" w:line="247" w:lineRule="auto"/>
        <w:ind w:left="0" w:right="0" w:firstLine="0"/>
        <w:jc w:val="left"/>
      </w:pPr>
      <w:r>
        <w:rPr>
          <w:rFonts w:ascii="Calibri" w:eastAsia="Calibri" w:hAnsi="Calibri" w:cs="Calibri"/>
          <w:b w:val="0"/>
          <w:sz w:val="22"/>
        </w:rPr>
        <w:tab/>
      </w:r>
      <w:r>
        <w:t xml:space="preserve">1. </w:t>
      </w:r>
      <w:r>
        <w:tab/>
        <w:t xml:space="preserve">Общие положения </w:t>
      </w:r>
    </w:p>
    <w:p w:rsidR="00D91125" w:rsidRDefault="00D91125" w:rsidP="00D91125">
      <w:pPr>
        <w:spacing w:line="355" w:lineRule="auto"/>
        <w:ind w:left="-15" w:right="44"/>
      </w:pPr>
      <w:r>
        <w:t>1.1. Центр образования естественно-научной и технологической направленностей «Точка роста»</w:t>
      </w:r>
      <w:r>
        <w:rPr>
          <w:b/>
        </w:rPr>
        <w:t xml:space="preserve"> </w:t>
      </w:r>
      <w:r>
        <w:t xml:space="preserve">на базе </w:t>
      </w:r>
      <w:r>
        <w:rPr>
          <w:i/>
        </w:rPr>
        <w:t xml:space="preserve">&lt;наименование общеобразовательной организации&gt; </w:t>
      </w:r>
      <w:r>
        <w:t xml:space="preserve">(далее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 </w:t>
      </w:r>
    </w:p>
    <w:p w:rsidR="00D91125" w:rsidRDefault="00D91125" w:rsidP="00D91125">
      <w:pPr>
        <w:spacing w:line="355" w:lineRule="auto"/>
        <w:ind w:left="-15" w:right="44"/>
      </w:pPr>
      <w:r>
        <w:t xml:space="preserve">1.2. Центр не является юридическим лицом и действует для достижения уставных целей </w:t>
      </w:r>
      <w:r>
        <w:rPr>
          <w:i/>
        </w:rPr>
        <w:t xml:space="preserve">&lt;наименование общеобразовательной организации&gt; </w:t>
      </w:r>
      <w:r>
        <w:t>(далее – Учреждение)</w:t>
      </w:r>
      <w:r>
        <w:rPr>
          <w:i/>
        </w:rPr>
        <w:t xml:space="preserve">, </w:t>
      </w:r>
      <w:r>
        <w:t xml:space="preserve">а также в целях выполнения задач и достижения показателей и результатов национального проекта «Образование». </w:t>
      </w:r>
    </w:p>
    <w:p w:rsidR="00D91125" w:rsidRDefault="00D91125" w:rsidP="00D91125">
      <w:pPr>
        <w:spacing w:line="355" w:lineRule="auto"/>
        <w:ind w:left="-15" w:right="44"/>
      </w:pPr>
      <w:r>
        <w:t xml:space="preserve">1.3. В своей деятельности Центр руководствуется Федеральным законом Российской Федерации от 29.12.2012 № 273-ФЗ «Об образовании в Российской Федерации», _________,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w:t>
      </w:r>
      <w:r>
        <w:rPr>
          <w:i/>
        </w:rPr>
        <w:t>&lt;наименование общеобразовательной организации&gt;</w:t>
      </w:r>
      <w:r>
        <w:t xml:space="preserve">, планами работы, утвержденными учредителем и настоящим Положением. </w:t>
      </w:r>
    </w:p>
    <w:p w:rsidR="00D91125" w:rsidRDefault="00D91125" w:rsidP="00D91125">
      <w:pPr>
        <w:spacing w:after="44" w:line="355" w:lineRule="auto"/>
        <w:ind w:left="-15" w:right="44"/>
      </w:pPr>
      <w:r>
        <w:t xml:space="preserve">1.4. Центр в своей деятельности подчиняется руководителю Учреждения (директору). </w:t>
      </w:r>
    </w:p>
    <w:p w:rsidR="00D91125" w:rsidRDefault="00D91125" w:rsidP="00D91125">
      <w:pPr>
        <w:pStyle w:val="1"/>
        <w:tabs>
          <w:tab w:val="center" w:pos="814"/>
          <w:tab w:val="center" w:pos="4276"/>
        </w:tabs>
        <w:spacing w:after="149" w:line="247" w:lineRule="auto"/>
        <w:ind w:left="0" w:right="0" w:firstLine="0"/>
        <w:jc w:val="left"/>
      </w:pPr>
      <w:r>
        <w:rPr>
          <w:rFonts w:ascii="Calibri" w:eastAsia="Calibri" w:hAnsi="Calibri" w:cs="Calibri"/>
          <w:b w:val="0"/>
          <w:sz w:val="22"/>
        </w:rPr>
        <w:tab/>
      </w:r>
      <w:r>
        <w:t xml:space="preserve">2. </w:t>
      </w:r>
      <w:r>
        <w:tab/>
        <w:t xml:space="preserve">Цели, задачи, функции деятельности Центра </w:t>
      </w:r>
    </w:p>
    <w:p w:rsidR="00D91125" w:rsidRDefault="00D91125" w:rsidP="00D91125">
      <w:pPr>
        <w:spacing w:after="33" w:line="355" w:lineRule="auto"/>
        <w:ind w:left="-15" w:right="44"/>
      </w:pPr>
      <w:r>
        <w:t xml:space="preserve">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w:t>
      </w:r>
      <w:r>
        <w:lastRenderedPageBreak/>
        <w:t xml:space="preserve">естественно-научной и технической направленностей, а также для практической отработки учебного материала по учебным предметам «Физика», «Химия», «Биология». </w:t>
      </w:r>
    </w:p>
    <w:p w:rsidR="00D91125" w:rsidRDefault="00D91125" w:rsidP="00D91125">
      <w:pPr>
        <w:tabs>
          <w:tab w:val="center" w:pos="920"/>
          <w:tab w:val="center" w:pos="3076"/>
        </w:tabs>
        <w:spacing w:after="151"/>
        <w:ind w:firstLine="0"/>
        <w:jc w:val="left"/>
      </w:pPr>
      <w:r>
        <w:rPr>
          <w:rFonts w:ascii="Calibri" w:eastAsia="Calibri" w:hAnsi="Calibri" w:cs="Calibri"/>
          <w:sz w:val="22"/>
        </w:rPr>
        <w:tab/>
      </w:r>
      <w:r>
        <w:t xml:space="preserve">2.2. </w:t>
      </w:r>
      <w:r>
        <w:tab/>
        <w:t xml:space="preserve">Задачами Центра являются: </w:t>
      </w:r>
    </w:p>
    <w:p w:rsidR="00D91125" w:rsidRDefault="00D91125" w:rsidP="00D91125">
      <w:pPr>
        <w:spacing w:line="355" w:lineRule="auto"/>
        <w:ind w:left="-15" w:right="44"/>
      </w:pPr>
      <w:r>
        <w:t xml:space="preserve">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 </w:t>
      </w:r>
    </w:p>
    <w:p w:rsidR="00D91125" w:rsidRDefault="00D91125" w:rsidP="00D91125">
      <w:pPr>
        <w:spacing w:line="355" w:lineRule="auto"/>
        <w:ind w:left="-15" w:right="44"/>
      </w:pPr>
      <w:r>
        <w:t xml:space="preserve">2.2.2. разработка и реализация разноуровневых дополнительных общеобразовательных программ естественно-научной и технической </w:t>
      </w:r>
    </w:p>
    <w:p w:rsidR="00D91125" w:rsidRDefault="00D91125" w:rsidP="00D91125">
      <w:pPr>
        <w:spacing w:after="144"/>
        <w:ind w:left="-15" w:right="44" w:firstLine="0"/>
      </w:pPr>
      <w:r>
        <w:t xml:space="preserve">направленностей, а также иных программ, в том числе в каникулярный период; </w:t>
      </w:r>
    </w:p>
    <w:p w:rsidR="00D91125" w:rsidRDefault="00D91125" w:rsidP="00D91125">
      <w:pPr>
        <w:spacing w:line="355" w:lineRule="auto"/>
        <w:ind w:left="-15" w:right="44"/>
      </w:pPr>
      <w:r>
        <w:t xml:space="preserve">2.2.3. вовлечение обучающихся и педагогических работников в проектную деятельность;  </w:t>
      </w:r>
    </w:p>
    <w:p w:rsidR="00D91125" w:rsidRDefault="00D91125" w:rsidP="00D91125">
      <w:pPr>
        <w:spacing w:line="355" w:lineRule="auto"/>
        <w:ind w:left="-15" w:right="44"/>
      </w:pPr>
      <w:r>
        <w:t xml:space="preserve">2.2.4. 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 </w:t>
      </w:r>
    </w:p>
    <w:p w:rsidR="00D91125" w:rsidRDefault="00D91125" w:rsidP="00D91125">
      <w:pPr>
        <w:spacing w:line="355" w:lineRule="auto"/>
        <w:ind w:left="-15" w:right="44"/>
      </w:pPr>
      <w:r>
        <w:t xml:space="preserve">2.2.5. повышение профессионального мастерства педагогических работников Центра, реализующих основные и дополнительные общеобразовательные программы. </w:t>
      </w:r>
    </w:p>
    <w:p w:rsidR="00D91125" w:rsidRDefault="00D91125" w:rsidP="00D91125">
      <w:pPr>
        <w:spacing w:after="35" w:line="355" w:lineRule="auto"/>
        <w:ind w:left="-15" w:right="44"/>
      </w:pPr>
      <w:r>
        <w:t xml:space="preserve">2.3. Центр для достижения цели и выполнения задач вправе взаимодействовать с: </w:t>
      </w:r>
    </w:p>
    <w:p w:rsidR="00D91125" w:rsidRDefault="00D91125" w:rsidP="00D91125">
      <w:pPr>
        <w:numPr>
          <w:ilvl w:val="0"/>
          <w:numId w:val="22"/>
        </w:numPr>
        <w:spacing w:after="153"/>
        <w:ind w:right="44" w:firstLine="710"/>
      </w:pPr>
      <w:r>
        <w:t xml:space="preserve">различными </w:t>
      </w:r>
      <w:r>
        <w:tab/>
        <w:t xml:space="preserve">образовательными </w:t>
      </w:r>
      <w:r>
        <w:tab/>
        <w:t xml:space="preserve">организациями </w:t>
      </w:r>
      <w:r>
        <w:tab/>
        <w:t xml:space="preserve">в </w:t>
      </w:r>
      <w:r>
        <w:tab/>
        <w:t xml:space="preserve">форме </w:t>
      </w:r>
      <w:r>
        <w:tab/>
        <w:t xml:space="preserve">сетевого </w:t>
      </w:r>
    </w:p>
    <w:p w:rsidR="00D91125" w:rsidRDefault="00D91125" w:rsidP="00D91125">
      <w:pPr>
        <w:spacing w:after="144"/>
        <w:ind w:left="-15" w:right="44" w:firstLine="0"/>
      </w:pPr>
      <w:r>
        <w:t xml:space="preserve">взаимодействия; </w:t>
      </w:r>
    </w:p>
    <w:p w:rsidR="00D91125" w:rsidRDefault="00D91125" w:rsidP="00D91125">
      <w:pPr>
        <w:numPr>
          <w:ilvl w:val="0"/>
          <w:numId w:val="22"/>
        </w:numPr>
        <w:spacing w:line="355" w:lineRule="auto"/>
        <w:ind w:right="44" w:firstLine="710"/>
      </w:pPr>
      <w:r>
        <w:t xml:space="preserve">с иными образовательными организациями, на базе которых созданы центры «Точка роста»; </w:t>
      </w:r>
    </w:p>
    <w:p w:rsidR="00D91125" w:rsidRDefault="00D91125" w:rsidP="00D91125">
      <w:pPr>
        <w:numPr>
          <w:ilvl w:val="0"/>
          <w:numId w:val="22"/>
        </w:numPr>
        <w:spacing w:line="355" w:lineRule="auto"/>
        <w:ind w:right="44" w:firstLine="710"/>
      </w:pPr>
      <w:r>
        <w:t xml:space="preserve">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 </w:t>
      </w:r>
    </w:p>
    <w:p w:rsidR="00D91125" w:rsidRDefault="00D91125" w:rsidP="00D91125">
      <w:pPr>
        <w:numPr>
          <w:ilvl w:val="0"/>
          <w:numId w:val="22"/>
        </w:numPr>
        <w:spacing w:line="357" w:lineRule="auto"/>
        <w:ind w:right="44" w:firstLine="710"/>
      </w:pPr>
      <w:r>
        <w:lastRenderedPageBreak/>
        <w:t xml:space="preserve">обучающимися и родителями (законными представителями) обучающихся, в том числе с применением дистанционных образовательных технологий. </w:t>
      </w:r>
    </w:p>
    <w:p w:rsidR="00D91125" w:rsidRDefault="00D91125" w:rsidP="00D91125">
      <w:pPr>
        <w:spacing w:after="175" w:line="256" w:lineRule="auto"/>
        <w:ind w:left="708" w:firstLine="0"/>
        <w:jc w:val="left"/>
      </w:pPr>
      <w:r>
        <w:t xml:space="preserve"> </w:t>
      </w:r>
    </w:p>
    <w:p w:rsidR="00D91125" w:rsidRDefault="00D91125" w:rsidP="00D91125">
      <w:pPr>
        <w:pStyle w:val="1"/>
        <w:tabs>
          <w:tab w:val="center" w:pos="814"/>
          <w:tab w:val="center" w:pos="4308"/>
        </w:tabs>
        <w:spacing w:after="147" w:line="247" w:lineRule="auto"/>
        <w:ind w:left="0" w:right="0" w:firstLine="0"/>
        <w:jc w:val="left"/>
      </w:pPr>
      <w:r>
        <w:rPr>
          <w:rFonts w:ascii="Calibri" w:eastAsia="Calibri" w:hAnsi="Calibri" w:cs="Calibri"/>
          <w:b w:val="0"/>
          <w:sz w:val="22"/>
        </w:rPr>
        <w:tab/>
      </w:r>
      <w:r>
        <w:t xml:space="preserve">3. </w:t>
      </w:r>
      <w:r>
        <w:tab/>
        <w:t xml:space="preserve">Порядок управления Центром «Точка роста» </w:t>
      </w:r>
    </w:p>
    <w:p w:rsidR="00D91125" w:rsidRDefault="00D91125" w:rsidP="00D91125">
      <w:pPr>
        <w:spacing w:line="355" w:lineRule="auto"/>
        <w:ind w:left="-15" w:right="44"/>
      </w:pPr>
      <w:r>
        <w:t xml:space="preserve">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Центра. </w:t>
      </w:r>
    </w:p>
    <w:p w:rsidR="00D91125" w:rsidRDefault="00D91125" w:rsidP="00D91125">
      <w:pPr>
        <w:spacing w:after="32" w:line="357" w:lineRule="auto"/>
        <w:ind w:left="-15" w:right="44"/>
      </w:pPr>
      <w:r>
        <w:t xml:space="preserve">3.2. Руководителем Центра может быть назначен сотрудник Учреждения из числа руководящих и педагогических работников. </w:t>
      </w:r>
    </w:p>
    <w:p w:rsidR="00D91125" w:rsidRDefault="00D91125" w:rsidP="00D91125">
      <w:pPr>
        <w:tabs>
          <w:tab w:val="center" w:pos="920"/>
          <w:tab w:val="center" w:pos="3179"/>
        </w:tabs>
        <w:spacing w:after="151"/>
        <w:ind w:firstLine="0"/>
        <w:jc w:val="left"/>
      </w:pPr>
      <w:r>
        <w:rPr>
          <w:rFonts w:ascii="Calibri" w:eastAsia="Calibri" w:hAnsi="Calibri" w:cs="Calibri"/>
          <w:sz w:val="22"/>
        </w:rPr>
        <w:tab/>
      </w:r>
      <w:r>
        <w:t xml:space="preserve">3.3. </w:t>
      </w:r>
      <w:r>
        <w:tab/>
        <w:t xml:space="preserve">Руководитель Центра обязан: </w:t>
      </w:r>
    </w:p>
    <w:p w:rsidR="00D91125" w:rsidRDefault="00D91125" w:rsidP="00D91125">
      <w:pPr>
        <w:spacing w:after="144"/>
        <w:ind w:left="708" w:right="44" w:firstLine="0"/>
      </w:pPr>
      <w:r>
        <w:t xml:space="preserve">3.3.1. осуществлять оперативное руководство Центром; </w:t>
      </w:r>
    </w:p>
    <w:p w:rsidR="00D91125" w:rsidRDefault="00D91125" w:rsidP="00D91125">
      <w:pPr>
        <w:spacing w:line="355" w:lineRule="auto"/>
        <w:ind w:left="-15" w:right="44"/>
      </w:pPr>
      <w:r>
        <w:t xml:space="preserve">3.3.2. представлять интересы Центра по доверенности в муниципальных, государственных органах региона, организациях для реализации целей и задач Центра; </w:t>
      </w:r>
    </w:p>
    <w:p w:rsidR="00D91125" w:rsidRDefault="00D91125" w:rsidP="00D91125">
      <w:pPr>
        <w:spacing w:line="355" w:lineRule="auto"/>
        <w:ind w:left="-15" w:right="44"/>
      </w:pPr>
      <w:r>
        <w:t xml:space="preserve">3.3.3. отчитываться перед Руководителем Учреждения о результатах работы Центра; </w:t>
      </w:r>
    </w:p>
    <w:p w:rsidR="00D91125" w:rsidRDefault="00D91125" w:rsidP="00D91125">
      <w:pPr>
        <w:spacing w:after="32" w:line="357" w:lineRule="auto"/>
        <w:ind w:left="-15" w:right="44"/>
      </w:pPr>
      <w:r>
        <w:t xml:space="preserve">3.3.4. выполнять иные обязанности, предусмотренные законодательством, уставом Учреждения, должностной инструкцией и настоящим Положением. </w:t>
      </w:r>
    </w:p>
    <w:p w:rsidR="00D91125" w:rsidRDefault="00D91125" w:rsidP="00D91125">
      <w:pPr>
        <w:tabs>
          <w:tab w:val="center" w:pos="920"/>
          <w:tab w:val="center" w:pos="3183"/>
        </w:tabs>
        <w:spacing w:after="151"/>
        <w:ind w:firstLine="0"/>
        <w:jc w:val="left"/>
      </w:pPr>
      <w:r>
        <w:rPr>
          <w:rFonts w:ascii="Calibri" w:eastAsia="Calibri" w:hAnsi="Calibri" w:cs="Calibri"/>
          <w:sz w:val="22"/>
        </w:rPr>
        <w:tab/>
      </w:r>
      <w:r>
        <w:t xml:space="preserve">3.4. </w:t>
      </w:r>
      <w:r>
        <w:tab/>
        <w:t xml:space="preserve">Руководитель Центра вправе: </w:t>
      </w:r>
    </w:p>
    <w:p w:rsidR="00D91125" w:rsidRDefault="00D91125" w:rsidP="00D91125">
      <w:pPr>
        <w:spacing w:line="355" w:lineRule="auto"/>
        <w:ind w:left="-15" w:right="44"/>
      </w:pPr>
      <w:r>
        <w:t xml:space="preserve">3.4.1. осуществлять расстановку кадров Центра, прием на работу которых осуществляется приказом руководителя Учреждения; </w:t>
      </w:r>
    </w:p>
    <w:p w:rsidR="00D91125" w:rsidRDefault="00D91125" w:rsidP="00D91125">
      <w:pPr>
        <w:spacing w:line="355" w:lineRule="auto"/>
        <w:ind w:left="-15" w:right="44"/>
      </w:pPr>
      <w:r>
        <w:t xml:space="preserve">3.4.2. по согласованию с руководителем Учреждения организовывать учебно- воспитательный процесс в Центре в соответствии с целями и задачами Центра и осуществлять контроль за его реализацией; </w:t>
      </w:r>
    </w:p>
    <w:p w:rsidR="00D91125" w:rsidRDefault="00D91125" w:rsidP="00D91125">
      <w:pPr>
        <w:spacing w:line="355" w:lineRule="auto"/>
        <w:ind w:left="-15" w:right="44"/>
      </w:pPr>
      <w:r>
        <w:t xml:space="preserve">3.4.3. осуществлять подготовку обучающихся к участию в конкурсах, олимпиадах, конференциях и иных мероприятиях по профилю направлений деятельности Центра; </w:t>
      </w:r>
    </w:p>
    <w:p w:rsidR="00D91125" w:rsidRDefault="00D91125" w:rsidP="00D91125">
      <w:pPr>
        <w:spacing w:line="355" w:lineRule="auto"/>
        <w:ind w:left="-15" w:right="44"/>
      </w:pPr>
      <w:r>
        <w:t xml:space="preserve">3.4.4. по согласованию с руководителем Учреждения осуществлять организацию и проведение мероприятий по профилю направлений деятельности </w:t>
      </w:r>
    </w:p>
    <w:p w:rsidR="00D91125" w:rsidRDefault="00D91125" w:rsidP="00D91125">
      <w:pPr>
        <w:ind w:left="-15" w:right="44" w:firstLine="0"/>
      </w:pPr>
      <w:r>
        <w:t xml:space="preserve">Центра; </w:t>
      </w:r>
    </w:p>
    <w:p w:rsidR="00D91125" w:rsidRDefault="00D91125" w:rsidP="00D91125">
      <w:pPr>
        <w:spacing w:after="33" w:line="355" w:lineRule="auto"/>
        <w:ind w:left="-15" w:right="44"/>
      </w:pPr>
      <w:r>
        <w:lastRenderedPageBreak/>
        <w:t xml:space="preserve">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 </w:t>
      </w:r>
    </w:p>
    <w:p w:rsidR="00D91125" w:rsidRDefault="00D91125" w:rsidP="00D91125">
      <w:pPr>
        <w:spacing w:after="0" w:line="256" w:lineRule="auto"/>
        <w:ind w:firstLine="0"/>
        <w:jc w:val="left"/>
      </w:pPr>
      <w:r>
        <w:t xml:space="preserve"> </w:t>
      </w:r>
      <w:r>
        <w:tab/>
        <w:t xml:space="preserve"> </w:t>
      </w:r>
    </w:p>
    <w:p w:rsidR="00D91125" w:rsidRDefault="00D91125" w:rsidP="00D91125">
      <w:pPr>
        <w:spacing w:after="0"/>
        <w:ind w:firstLine="0"/>
        <w:jc w:val="left"/>
        <w:sectPr w:rsidR="00D91125">
          <w:pgSz w:w="11899" w:h="16841"/>
          <w:pgMar w:top="758" w:right="514" w:bottom="768" w:left="1133" w:header="720" w:footer="720" w:gutter="0"/>
          <w:cols w:space="720"/>
        </w:sectPr>
      </w:pPr>
    </w:p>
    <w:p w:rsidR="00D91125" w:rsidRDefault="00D91125" w:rsidP="00D91125">
      <w:pPr>
        <w:spacing w:after="170" w:line="256" w:lineRule="auto"/>
        <w:ind w:right="20" w:firstLine="0"/>
        <w:jc w:val="right"/>
      </w:pPr>
      <w:r>
        <w:rPr>
          <w:rFonts w:ascii="Calibri" w:eastAsia="Calibri" w:hAnsi="Calibri" w:cs="Calibri"/>
          <w:sz w:val="22"/>
        </w:rPr>
        <w:lastRenderedPageBreak/>
        <w:t xml:space="preserve"> </w:t>
      </w:r>
    </w:p>
    <w:p w:rsidR="00D91125" w:rsidRDefault="00D91125" w:rsidP="00D91125">
      <w:pPr>
        <w:spacing w:after="14"/>
        <w:ind w:left="10" w:right="55" w:hanging="10"/>
        <w:jc w:val="right"/>
      </w:pPr>
      <w:r>
        <w:t xml:space="preserve">Приложение 5 </w:t>
      </w:r>
    </w:p>
    <w:p w:rsidR="00D91125" w:rsidRDefault="00D91125" w:rsidP="00D91125">
      <w:pPr>
        <w:spacing w:after="14"/>
        <w:ind w:left="10" w:right="55" w:hanging="10"/>
        <w:jc w:val="right"/>
      </w:pPr>
      <w:r>
        <w:t xml:space="preserve">к Методическим рекомендациям </w:t>
      </w:r>
    </w:p>
    <w:p w:rsidR="00D91125" w:rsidRDefault="00D91125" w:rsidP="00D91125">
      <w:pPr>
        <w:spacing w:after="0" w:line="256" w:lineRule="auto"/>
        <w:ind w:firstLine="0"/>
        <w:jc w:val="right"/>
      </w:pPr>
      <w:r>
        <w:t xml:space="preserve"> </w:t>
      </w:r>
    </w:p>
    <w:p w:rsidR="00D91125" w:rsidRDefault="00D91125" w:rsidP="00D91125">
      <w:pPr>
        <w:pStyle w:val="1"/>
        <w:spacing w:line="247" w:lineRule="auto"/>
        <w:ind w:right="67"/>
      </w:pPr>
      <w:r>
        <w:t xml:space="preserve">РЕКОМЕНДУЕМЫЙ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НАПРАВЛЕННОСТЕЙ «ТОЧКА РОСТА» В ОБЩЕОБРАЗОВАТЕЛЬНЫХ ОРГАНИЗАЦИЯХ, РАСПОЛОЖЕННЫХ В СЕЛЬСКОЙ МЕСТНОСТИ И МАЛЫХ ГОРОДАХ </w:t>
      </w:r>
    </w:p>
    <w:p w:rsidR="00D91125" w:rsidRDefault="00D91125" w:rsidP="00D91125">
      <w:pPr>
        <w:spacing w:after="0" w:line="256" w:lineRule="auto"/>
        <w:ind w:firstLine="0"/>
        <w:jc w:val="left"/>
      </w:pPr>
      <w:r>
        <w:rPr>
          <w:b/>
        </w:rPr>
        <w:t xml:space="preserve"> </w:t>
      </w:r>
    </w:p>
    <w:tbl>
      <w:tblPr>
        <w:tblStyle w:val="TableGrid"/>
        <w:tblW w:w="16020" w:type="dxa"/>
        <w:tblInd w:w="-396" w:type="dxa"/>
        <w:tblCellMar>
          <w:top w:w="54" w:type="dxa"/>
          <w:left w:w="108" w:type="dxa"/>
          <w:right w:w="76" w:type="dxa"/>
        </w:tblCellMar>
        <w:tblLook w:val="04A0" w:firstRow="1" w:lastRow="0" w:firstColumn="1" w:lastColumn="0" w:noHBand="0" w:noVBand="1"/>
      </w:tblPr>
      <w:tblGrid>
        <w:gridCol w:w="850"/>
        <w:gridCol w:w="2696"/>
        <w:gridCol w:w="7230"/>
        <w:gridCol w:w="2551"/>
        <w:gridCol w:w="2693"/>
      </w:tblGrid>
      <w:tr w:rsidR="00D91125" w:rsidTr="00D91125">
        <w:trPr>
          <w:trHeight w:val="1666"/>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29" w:firstLine="0"/>
              <w:jc w:val="center"/>
            </w:pPr>
            <w:r>
              <w:rPr>
                <w:sz w:val="24"/>
              </w:rPr>
              <w:t xml:space="preserve">№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center"/>
            </w:pPr>
            <w:r>
              <w:rPr>
                <w:b/>
                <w:sz w:val="24"/>
              </w:rPr>
              <w:t>Наименование оборудования</w:t>
            </w:r>
            <w:r>
              <w:rPr>
                <w:sz w:val="24"/>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36" w:firstLine="0"/>
              <w:jc w:val="center"/>
            </w:pPr>
            <w:r>
              <w:rPr>
                <w:b/>
                <w:sz w:val="24"/>
              </w:rPr>
              <w:t>Краткие примерные технические характеристики</w:t>
            </w:r>
            <w:r>
              <w:rPr>
                <w:sz w:val="24"/>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left="103" w:firstLine="0"/>
              <w:jc w:val="left"/>
            </w:pPr>
            <w:r>
              <w:rPr>
                <w:b/>
                <w:sz w:val="24"/>
              </w:rPr>
              <w:t xml:space="preserve">Количество единиц </w:t>
            </w:r>
          </w:p>
          <w:p w:rsidR="00D91125" w:rsidRDefault="00D91125">
            <w:pPr>
              <w:spacing w:after="1" w:line="235" w:lineRule="auto"/>
              <w:ind w:firstLine="0"/>
              <w:jc w:val="center"/>
            </w:pPr>
            <w:r>
              <w:rPr>
                <w:b/>
                <w:sz w:val="24"/>
              </w:rPr>
              <w:t xml:space="preserve">(общеобразовательн ые организации, не являющиеся </w:t>
            </w:r>
          </w:p>
          <w:p w:rsidR="00D91125" w:rsidRDefault="00D91125">
            <w:pPr>
              <w:spacing w:after="0" w:line="256" w:lineRule="auto"/>
              <w:ind w:left="14" w:firstLine="0"/>
            </w:pPr>
            <w:r>
              <w:rPr>
                <w:b/>
                <w:sz w:val="24"/>
              </w:rPr>
              <w:t>малокомплектными)</w:t>
            </w:r>
          </w:p>
          <w:p w:rsidR="00D91125" w:rsidRDefault="00D91125">
            <w:pPr>
              <w:spacing w:after="0" w:line="256" w:lineRule="auto"/>
              <w:ind w:right="34" w:firstLine="0"/>
              <w:jc w:val="center"/>
            </w:pPr>
            <w:r>
              <w:rPr>
                <w:b/>
                <w:sz w:val="24"/>
              </w:rPr>
              <w:t>, ед. изм.</w:t>
            </w: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34" w:firstLine="0"/>
              <w:jc w:val="center"/>
            </w:pPr>
            <w:r>
              <w:rPr>
                <w:b/>
                <w:sz w:val="24"/>
              </w:rPr>
              <w:t xml:space="preserve">Количество единиц </w:t>
            </w:r>
          </w:p>
          <w:p w:rsidR="00D91125" w:rsidRDefault="00D91125">
            <w:pPr>
              <w:spacing w:after="0" w:line="256" w:lineRule="auto"/>
              <w:ind w:firstLine="13"/>
              <w:jc w:val="center"/>
            </w:pPr>
            <w:r>
              <w:rPr>
                <w:b/>
                <w:sz w:val="24"/>
              </w:rPr>
              <w:t xml:space="preserve">(малокомплектные общеобразовательные организации), ед. изм. </w:t>
            </w:r>
          </w:p>
        </w:tc>
      </w:tr>
      <w:tr w:rsidR="00D91125" w:rsidTr="00D91125">
        <w:trPr>
          <w:trHeight w:val="288"/>
        </w:trPr>
        <w:tc>
          <w:tcPr>
            <w:tcW w:w="10776" w:type="dxa"/>
            <w:gridSpan w:val="3"/>
            <w:tcBorders>
              <w:top w:val="single" w:sz="4" w:space="0" w:color="000000"/>
              <w:left w:val="single" w:sz="4" w:space="0" w:color="000000"/>
              <w:bottom w:val="single" w:sz="4" w:space="0" w:color="000000"/>
              <w:right w:val="nil"/>
            </w:tcBorders>
            <w:hideMark/>
          </w:tcPr>
          <w:p w:rsidR="00D91125" w:rsidRDefault="00D91125">
            <w:pPr>
              <w:spacing w:after="0" w:line="256" w:lineRule="auto"/>
              <w:ind w:firstLine="0"/>
              <w:jc w:val="left"/>
            </w:pPr>
            <w:r>
              <w:rPr>
                <w:b/>
                <w:sz w:val="24"/>
              </w:rPr>
              <w:t xml:space="preserve">БАЗОВАЯ (ОБЯЗАТЕЛЬНАЯ ЧАСТЬ) </w:t>
            </w:r>
          </w:p>
        </w:tc>
        <w:tc>
          <w:tcPr>
            <w:tcW w:w="2551" w:type="dxa"/>
            <w:tcBorders>
              <w:top w:val="single" w:sz="4" w:space="0" w:color="000000"/>
              <w:left w:val="nil"/>
              <w:bottom w:val="single" w:sz="4" w:space="0" w:color="000000"/>
              <w:right w:val="nil"/>
            </w:tcBorders>
          </w:tcPr>
          <w:p w:rsidR="00D91125" w:rsidRDefault="00D91125">
            <w:pPr>
              <w:spacing w:after="160" w:line="256" w:lineRule="auto"/>
              <w:ind w:firstLine="0"/>
              <w:jc w:val="left"/>
            </w:pPr>
          </w:p>
        </w:tc>
        <w:tc>
          <w:tcPr>
            <w:tcW w:w="2693" w:type="dxa"/>
            <w:tcBorders>
              <w:top w:val="single" w:sz="4" w:space="0" w:color="000000"/>
              <w:left w:val="nil"/>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286"/>
        </w:trPr>
        <w:tc>
          <w:tcPr>
            <w:tcW w:w="10776" w:type="dxa"/>
            <w:gridSpan w:val="3"/>
            <w:tcBorders>
              <w:top w:val="single" w:sz="4" w:space="0" w:color="000000"/>
              <w:left w:val="single" w:sz="4" w:space="0" w:color="000000"/>
              <w:bottom w:val="single" w:sz="4" w:space="0" w:color="000000"/>
              <w:right w:val="nil"/>
            </w:tcBorders>
            <w:hideMark/>
          </w:tcPr>
          <w:p w:rsidR="00D91125" w:rsidRDefault="00D91125">
            <w:pPr>
              <w:spacing w:after="0" w:line="256" w:lineRule="auto"/>
              <w:ind w:firstLine="0"/>
              <w:jc w:val="left"/>
            </w:pPr>
            <w:r>
              <w:rPr>
                <w:b/>
                <w:sz w:val="24"/>
              </w:rPr>
              <w:t xml:space="preserve">Естественнонаучная направленность </w:t>
            </w:r>
          </w:p>
        </w:tc>
        <w:tc>
          <w:tcPr>
            <w:tcW w:w="2551" w:type="dxa"/>
            <w:tcBorders>
              <w:top w:val="single" w:sz="4" w:space="0" w:color="000000"/>
              <w:left w:val="nil"/>
              <w:bottom w:val="single" w:sz="4" w:space="0" w:color="000000"/>
              <w:right w:val="nil"/>
            </w:tcBorders>
          </w:tcPr>
          <w:p w:rsidR="00D91125" w:rsidRDefault="00D91125">
            <w:pPr>
              <w:spacing w:after="160" w:line="256" w:lineRule="auto"/>
              <w:ind w:firstLine="0"/>
              <w:jc w:val="left"/>
            </w:pPr>
          </w:p>
        </w:tc>
        <w:tc>
          <w:tcPr>
            <w:tcW w:w="2693" w:type="dxa"/>
            <w:tcBorders>
              <w:top w:val="single" w:sz="4" w:space="0" w:color="000000"/>
              <w:left w:val="nil"/>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4151"/>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1.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Цифровая лаборатория по биологии (ученическая)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Обеспечивает выполнение лабораторных работ на уроках по биологии в основной школе и проектно-исследовательской деятельности учащихся. </w:t>
            </w:r>
          </w:p>
          <w:p w:rsidR="00D91125" w:rsidRDefault="00D91125">
            <w:pPr>
              <w:spacing w:after="0" w:line="237" w:lineRule="auto"/>
              <w:ind w:firstLine="0"/>
              <w:jc w:val="left"/>
            </w:pPr>
            <w:r>
              <w:rPr>
                <w:sz w:val="24"/>
              </w:rPr>
              <w:t xml:space="preserve">Комплектация: Беспроводной мультидатчик по биологии с 5-ю встроенными датчиками: </w:t>
            </w:r>
          </w:p>
          <w:p w:rsidR="00D91125" w:rsidRDefault="00D91125">
            <w:pPr>
              <w:spacing w:after="0" w:line="256" w:lineRule="auto"/>
              <w:ind w:firstLine="0"/>
              <w:jc w:val="left"/>
            </w:pPr>
            <w:r>
              <w:rPr>
                <w:sz w:val="24"/>
              </w:rPr>
              <w:t xml:space="preserve">Датчик влажности с диапазоном измерения 0…100% </w:t>
            </w:r>
          </w:p>
          <w:p w:rsidR="00D91125" w:rsidRDefault="00D91125">
            <w:pPr>
              <w:spacing w:after="0" w:line="256" w:lineRule="auto"/>
              <w:ind w:firstLine="0"/>
              <w:jc w:val="left"/>
            </w:pPr>
            <w:r>
              <w:rPr>
                <w:sz w:val="24"/>
              </w:rPr>
              <w:t xml:space="preserve">Датчик освещенности с диапазоном измерения не уже чем от 0 до </w:t>
            </w:r>
          </w:p>
          <w:p w:rsidR="00D91125" w:rsidRDefault="00D91125">
            <w:pPr>
              <w:spacing w:after="0" w:line="256" w:lineRule="auto"/>
              <w:ind w:firstLine="0"/>
              <w:jc w:val="left"/>
            </w:pPr>
            <w:r>
              <w:rPr>
                <w:sz w:val="24"/>
              </w:rPr>
              <w:t xml:space="preserve">180000 лк </w:t>
            </w:r>
          </w:p>
          <w:p w:rsidR="00D91125" w:rsidRDefault="00D91125">
            <w:pPr>
              <w:spacing w:after="0" w:line="256" w:lineRule="auto"/>
              <w:ind w:firstLine="0"/>
              <w:jc w:val="left"/>
            </w:pPr>
            <w:r>
              <w:rPr>
                <w:sz w:val="24"/>
              </w:rPr>
              <w:t xml:space="preserve">Датчик рН с диапазоном измерения не уже чем от 0 до 14 pH </w:t>
            </w:r>
          </w:p>
          <w:p w:rsidR="00D91125" w:rsidRDefault="00D91125">
            <w:pPr>
              <w:spacing w:after="0" w:line="237" w:lineRule="auto"/>
              <w:ind w:firstLine="0"/>
              <w:jc w:val="left"/>
            </w:pPr>
            <w:r>
              <w:rPr>
                <w:sz w:val="24"/>
              </w:rPr>
              <w:t xml:space="preserve">Датчик температуры с диапазоном измерения не уже чем от -20 до +140С </w:t>
            </w:r>
          </w:p>
          <w:p w:rsidR="00D91125" w:rsidRDefault="00D91125">
            <w:pPr>
              <w:spacing w:after="1" w:line="237" w:lineRule="auto"/>
              <w:ind w:right="259" w:firstLine="0"/>
              <w:jc w:val="left"/>
            </w:pPr>
            <w:r>
              <w:rPr>
                <w:sz w:val="24"/>
              </w:rPr>
              <w:t xml:space="preserve">Датчик температуры окружающей среды с диапазоном измерения не уже чем от -20 до +40С Аксессуары:  </w:t>
            </w:r>
          </w:p>
          <w:p w:rsidR="00D91125" w:rsidRDefault="00D91125">
            <w:pPr>
              <w:spacing w:after="0" w:line="256" w:lineRule="auto"/>
              <w:ind w:firstLine="0"/>
              <w:jc w:val="left"/>
            </w:pPr>
            <w:r>
              <w:rPr>
                <w:sz w:val="24"/>
              </w:rPr>
              <w:t xml:space="preserve">Зарядное устройство с кабелем miniUSB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33" w:firstLine="0"/>
              <w:jc w:val="center"/>
            </w:pPr>
            <w:r>
              <w:rPr>
                <w:sz w:val="24"/>
              </w:rPr>
              <w:t xml:space="preserve">3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35" w:firstLine="0"/>
              <w:jc w:val="center"/>
            </w:pPr>
            <w:r>
              <w:rPr>
                <w:sz w:val="24"/>
              </w:rPr>
              <w:t xml:space="preserve">2 шт. </w:t>
            </w:r>
          </w:p>
        </w:tc>
      </w:tr>
    </w:tbl>
    <w:p w:rsidR="00D91125" w:rsidRDefault="00D91125" w:rsidP="00D91125">
      <w:pPr>
        <w:spacing w:after="0" w:line="256" w:lineRule="auto"/>
        <w:ind w:firstLine="0"/>
        <w:jc w:val="left"/>
      </w:pPr>
      <w:r>
        <w:rPr>
          <w:rFonts w:ascii="Arial Unicode MS" w:eastAsia="Arial Unicode MS" w:hAnsi="Arial Unicode MS" w:cs="Arial Unicode MS" w:hint="eastAsia"/>
          <w:sz w:val="24"/>
        </w:rPr>
        <w:t xml:space="preserve"> </w:t>
      </w:r>
    </w:p>
    <w:p w:rsidR="00D91125" w:rsidRDefault="00D91125" w:rsidP="00D91125">
      <w:pPr>
        <w:spacing w:after="0" w:line="256" w:lineRule="auto"/>
        <w:ind w:left="-708" w:right="16203" w:firstLine="0"/>
        <w:jc w:val="left"/>
      </w:pPr>
    </w:p>
    <w:tbl>
      <w:tblPr>
        <w:tblStyle w:val="TableGrid"/>
        <w:tblW w:w="16020" w:type="dxa"/>
        <w:tblInd w:w="-396" w:type="dxa"/>
        <w:tblCellMar>
          <w:top w:w="54" w:type="dxa"/>
          <w:left w:w="108" w:type="dxa"/>
          <w:right w:w="70" w:type="dxa"/>
        </w:tblCellMar>
        <w:tblLook w:val="04A0" w:firstRow="1" w:lastRow="0" w:firstColumn="1" w:lastColumn="0" w:noHBand="0" w:noVBand="1"/>
      </w:tblPr>
      <w:tblGrid>
        <w:gridCol w:w="850"/>
        <w:gridCol w:w="2696"/>
        <w:gridCol w:w="7230"/>
        <w:gridCol w:w="2551"/>
        <w:gridCol w:w="2693"/>
      </w:tblGrid>
      <w:tr w:rsidR="00D91125" w:rsidTr="00D91125">
        <w:trPr>
          <w:trHeight w:val="2220"/>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USB Адаптер Bluetooth 4.1 Low Energy </w:t>
            </w:r>
          </w:p>
          <w:p w:rsidR="00D91125" w:rsidRDefault="00D91125">
            <w:pPr>
              <w:spacing w:after="0" w:line="237" w:lineRule="auto"/>
              <w:ind w:firstLine="0"/>
              <w:jc w:val="left"/>
            </w:pPr>
            <w:r>
              <w:rPr>
                <w:sz w:val="24"/>
              </w:rPr>
              <w:t xml:space="preserve">Краткое руководство по эксплуатации цифровой лаборатории Цифровая видеокамера с металлическим штативом, разрешение не менее 0,3 Мпикс </w:t>
            </w:r>
          </w:p>
          <w:p w:rsidR="00D91125" w:rsidRDefault="00D91125">
            <w:pPr>
              <w:spacing w:after="0" w:line="256" w:lineRule="auto"/>
              <w:ind w:firstLine="0"/>
              <w:jc w:val="left"/>
            </w:pPr>
            <w:r>
              <w:rPr>
                <w:sz w:val="24"/>
              </w:rPr>
              <w:t xml:space="preserve">Программное обеспечение  </w:t>
            </w:r>
          </w:p>
          <w:p w:rsidR="00D91125" w:rsidRDefault="00D91125">
            <w:pPr>
              <w:spacing w:after="0" w:line="256" w:lineRule="auto"/>
              <w:ind w:firstLine="0"/>
              <w:jc w:val="left"/>
            </w:pPr>
            <w:r>
              <w:rPr>
                <w:sz w:val="24"/>
              </w:rPr>
              <w:t xml:space="preserve">Методические рекомендации не менее 30 работ </w:t>
            </w:r>
          </w:p>
          <w:p w:rsidR="00D91125" w:rsidRDefault="00D91125">
            <w:pPr>
              <w:spacing w:after="0" w:line="256" w:lineRule="auto"/>
              <w:ind w:firstLine="0"/>
              <w:jc w:val="left"/>
            </w:pPr>
            <w:r>
              <w:rPr>
                <w:sz w:val="24"/>
              </w:rPr>
              <w:t xml:space="preserve">Упаковка </w:t>
            </w:r>
          </w:p>
          <w:p w:rsidR="00D91125" w:rsidRDefault="00D91125">
            <w:pPr>
              <w:spacing w:after="0" w:line="256" w:lineRule="auto"/>
              <w:ind w:firstLine="0"/>
              <w:jc w:val="left"/>
            </w:pPr>
            <w:r>
              <w:rPr>
                <w:sz w:val="24"/>
              </w:rPr>
              <w:t xml:space="preserve">Наличие русскоязычного сайта поддержки, наличие видеороликов.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6359"/>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lastRenderedPageBreak/>
              <w:t xml:space="preserve">2.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Цифровая лаборатория по химии (ученическая)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Обеспечивает выполнение лабораторных работ по химии на уроках в основной школе и проектно-исследовательской деятельности учащихся.  </w:t>
            </w:r>
          </w:p>
          <w:p w:rsidR="00D91125" w:rsidRDefault="00D91125">
            <w:pPr>
              <w:spacing w:after="0" w:line="256" w:lineRule="auto"/>
              <w:ind w:firstLine="0"/>
              <w:jc w:val="left"/>
            </w:pPr>
            <w:r>
              <w:rPr>
                <w:sz w:val="24"/>
              </w:rPr>
              <w:t xml:space="preserve">Комплектация: </w:t>
            </w:r>
          </w:p>
          <w:p w:rsidR="00D91125" w:rsidRDefault="00D91125">
            <w:pPr>
              <w:spacing w:after="0" w:line="237" w:lineRule="auto"/>
              <w:ind w:firstLine="0"/>
              <w:jc w:val="left"/>
            </w:pPr>
            <w:r>
              <w:rPr>
                <w:sz w:val="24"/>
              </w:rPr>
              <w:t xml:space="preserve">Беспроводной мультидатчик по химии с 3-мя встроенными датчиками: </w:t>
            </w:r>
          </w:p>
          <w:p w:rsidR="00D91125" w:rsidRDefault="00D91125">
            <w:pPr>
              <w:spacing w:after="0" w:line="237" w:lineRule="auto"/>
              <w:ind w:firstLine="0"/>
              <w:jc w:val="left"/>
            </w:pPr>
            <w:r>
              <w:rPr>
                <w:sz w:val="24"/>
              </w:rPr>
              <w:t xml:space="preserve">Датчик рН с диапазоном измерения не уже чем от 0 до 14 pH Датчик электропроводимости с диапазонами измерения не уже чем от 0 до 200 мкСм; от 0 до 2000 мкСм; от 0 до 20000 мкСм </w:t>
            </w:r>
          </w:p>
          <w:p w:rsidR="00D91125" w:rsidRDefault="00D91125">
            <w:pPr>
              <w:spacing w:after="0" w:line="256" w:lineRule="auto"/>
              <w:ind w:firstLine="0"/>
              <w:jc w:val="left"/>
            </w:pPr>
            <w:r>
              <w:rPr>
                <w:sz w:val="24"/>
              </w:rPr>
              <w:t xml:space="preserve">Датчик температуры с диапазоном измерения не уже чем от -20 до </w:t>
            </w:r>
          </w:p>
          <w:p w:rsidR="00D91125" w:rsidRDefault="00D91125">
            <w:pPr>
              <w:spacing w:after="0" w:line="256" w:lineRule="auto"/>
              <w:ind w:firstLine="0"/>
              <w:jc w:val="left"/>
            </w:pPr>
            <w:r>
              <w:rPr>
                <w:sz w:val="24"/>
              </w:rPr>
              <w:t xml:space="preserve">+140С </w:t>
            </w:r>
          </w:p>
          <w:p w:rsidR="00D91125" w:rsidRDefault="00D91125">
            <w:pPr>
              <w:spacing w:after="0" w:line="256" w:lineRule="auto"/>
              <w:ind w:firstLine="0"/>
              <w:jc w:val="left"/>
            </w:pPr>
            <w:r>
              <w:rPr>
                <w:sz w:val="24"/>
              </w:rPr>
              <w:t xml:space="preserve">Отдельные датчики: </w:t>
            </w:r>
          </w:p>
          <w:p w:rsidR="00D91125" w:rsidRDefault="00D91125">
            <w:pPr>
              <w:spacing w:after="0" w:line="237" w:lineRule="auto"/>
              <w:ind w:right="1839" w:firstLine="0"/>
              <w:jc w:val="left"/>
            </w:pPr>
            <w:r>
              <w:rPr>
                <w:sz w:val="24"/>
              </w:rPr>
              <w:t xml:space="preserve">Датчик оптической плотности 525 нм Аксессуары:  </w:t>
            </w:r>
          </w:p>
          <w:p w:rsidR="00D91125" w:rsidRDefault="00D91125">
            <w:pPr>
              <w:spacing w:after="0" w:line="256" w:lineRule="auto"/>
              <w:ind w:firstLine="0"/>
              <w:jc w:val="left"/>
            </w:pPr>
            <w:r>
              <w:rPr>
                <w:sz w:val="24"/>
              </w:rPr>
              <w:t xml:space="preserve">Кабель USB соединительный </w:t>
            </w:r>
          </w:p>
          <w:p w:rsidR="00D91125" w:rsidRDefault="00D91125">
            <w:pPr>
              <w:spacing w:after="0" w:line="256" w:lineRule="auto"/>
              <w:ind w:firstLine="0"/>
              <w:jc w:val="left"/>
            </w:pPr>
            <w:r>
              <w:rPr>
                <w:sz w:val="24"/>
              </w:rPr>
              <w:t xml:space="preserve">Зарядное устройство с кабелем miniUSB </w:t>
            </w:r>
          </w:p>
          <w:p w:rsidR="00D91125" w:rsidRDefault="00D91125">
            <w:pPr>
              <w:spacing w:after="0" w:line="256" w:lineRule="auto"/>
              <w:ind w:firstLine="0"/>
              <w:jc w:val="left"/>
            </w:pPr>
            <w:r>
              <w:rPr>
                <w:sz w:val="24"/>
              </w:rPr>
              <w:t xml:space="preserve">USB Адаптер Bluetooth 4.1 Low Energy </w:t>
            </w:r>
          </w:p>
          <w:p w:rsidR="00D91125" w:rsidRDefault="00D91125">
            <w:pPr>
              <w:spacing w:after="0" w:line="256" w:lineRule="auto"/>
              <w:ind w:firstLine="0"/>
              <w:jc w:val="left"/>
            </w:pPr>
            <w:r>
              <w:rPr>
                <w:sz w:val="24"/>
              </w:rPr>
              <w:t xml:space="preserve">Краткое руководство по эксплуатации цифровой лаборатории </w:t>
            </w:r>
          </w:p>
          <w:p w:rsidR="00D91125" w:rsidRDefault="00D91125">
            <w:pPr>
              <w:spacing w:after="0" w:line="256" w:lineRule="auto"/>
              <w:ind w:firstLine="0"/>
              <w:jc w:val="left"/>
            </w:pPr>
            <w:r>
              <w:rPr>
                <w:sz w:val="24"/>
              </w:rPr>
              <w:t xml:space="preserve">Набор лабораторной оснастки  </w:t>
            </w:r>
          </w:p>
          <w:p w:rsidR="00D91125" w:rsidRDefault="00D91125">
            <w:pPr>
              <w:spacing w:after="0" w:line="256" w:lineRule="auto"/>
              <w:ind w:firstLine="0"/>
              <w:jc w:val="left"/>
            </w:pPr>
            <w:r>
              <w:rPr>
                <w:sz w:val="24"/>
              </w:rPr>
              <w:t xml:space="preserve">Программное обеспечение  </w:t>
            </w:r>
          </w:p>
          <w:p w:rsidR="00D91125" w:rsidRDefault="00D91125">
            <w:pPr>
              <w:spacing w:after="0" w:line="256" w:lineRule="auto"/>
              <w:ind w:right="1719" w:firstLine="0"/>
              <w:jc w:val="left"/>
            </w:pPr>
            <w:r>
              <w:rPr>
                <w:sz w:val="24"/>
              </w:rPr>
              <w:t xml:space="preserve">Методические рекомендации не менее 40 работ Наличие русскоязычного сайта поддержки Наличие видеороликов.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39" w:firstLine="0"/>
              <w:jc w:val="center"/>
            </w:pPr>
            <w:r>
              <w:rPr>
                <w:sz w:val="24"/>
              </w:rPr>
              <w:t xml:space="preserve">3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41" w:firstLine="0"/>
              <w:jc w:val="center"/>
            </w:pPr>
            <w:r>
              <w:rPr>
                <w:sz w:val="24"/>
              </w:rPr>
              <w:t xml:space="preserve">2 шт. </w:t>
            </w:r>
          </w:p>
        </w:tc>
      </w:tr>
      <w:tr w:rsidR="00D91125" w:rsidTr="00D91125">
        <w:trPr>
          <w:trHeight w:val="1114"/>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3.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Цифровая лаборатория по физике (ученическая)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Обеспечивает выполнение экспериментов по темам курса физики. </w:t>
            </w:r>
          </w:p>
          <w:p w:rsidR="00D91125" w:rsidRDefault="00D91125">
            <w:pPr>
              <w:spacing w:after="0" w:line="256" w:lineRule="auto"/>
              <w:ind w:firstLine="0"/>
              <w:jc w:val="left"/>
            </w:pPr>
            <w:r>
              <w:rPr>
                <w:sz w:val="24"/>
              </w:rPr>
              <w:t xml:space="preserve">Комплектация: </w:t>
            </w:r>
          </w:p>
          <w:p w:rsidR="00D91125" w:rsidRDefault="00D91125">
            <w:pPr>
              <w:spacing w:after="0" w:line="256" w:lineRule="auto"/>
              <w:ind w:firstLine="0"/>
              <w:jc w:val="left"/>
            </w:pPr>
            <w:r>
              <w:rPr>
                <w:sz w:val="24"/>
              </w:rPr>
              <w:t xml:space="preserve">Беспроводной мультидатчик по физике с 6-ю встроенными датчиками: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39" w:firstLine="0"/>
              <w:jc w:val="center"/>
            </w:pPr>
            <w:r>
              <w:rPr>
                <w:sz w:val="24"/>
              </w:rPr>
              <w:t xml:space="preserve">3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41" w:firstLine="0"/>
              <w:jc w:val="center"/>
            </w:pPr>
            <w:r>
              <w:rPr>
                <w:sz w:val="24"/>
              </w:rPr>
              <w:t xml:space="preserve">2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4" w:type="dxa"/>
          <w:left w:w="108" w:type="dxa"/>
          <w:right w:w="102" w:type="dxa"/>
        </w:tblCellMar>
        <w:tblLook w:val="04A0" w:firstRow="1" w:lastRow="0" w:firstColumn="1" w:lastColumn="0" w:noHBand="0" w:noVBand="1"/>
      </w:tblPr>
      <w:tblGrid>
        <w:gridCol w:w="850"/>
        <w:gridCol w:w="2696"/>
        <w:gridCol w:w="7230"/>
        <w:gridCol w:w="2551"/>
        <w:gridCol w:w="2693"/>
      </w:tblGrid>
      <w:tr w:rsidR="00D91125" w:rsidTr="00D91125">
        <w:trPr>
          <w:trHeight w:val="6083"/>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Цифровой датчик температуры с диапазоном измерения не уже чем от -20 до 120С </w:t>
            </w:r>
          </w:p>
          <w:p w:rsidR="00D91125" w:rsidRDefault="00D91125">
            <w:pPr>
              <w:spacing w:after="0" w:line="237" w:lineRule="auto"/>
              <w:ind w:firstLine="0"/>
              <w:jc w:val="left"/>
            </w:pPr>
            <w:r>
              <w:rPr>
                <w:sz w:val="24"/>
              </w:rPr>
              <w:t xml:space="preserve">Цифровой датчик абсолютного давления с диапазоном измерения не уже чем от 0 до 500 кПа </w:t>
            </w:r>
          </w:p>
          <w:p w:rsidR="00D91125" w:rsidRDefault="00D91125">
            <w:pPr>
              <w:spacing w:after="0" w:line="237" w:lineRule="auto"/>
              <w:ind w:firstLine="0"/>
              <w:jc w:val="left"/>
            </w:pPr>
            <w:r>
              <w:rPr>
                <w:sz w:val="24"/>
              </w:rPr>
              <w:t xml:space="preserve">Датчик магнитного поля с диапазоном измерения не уже чем от -80 до 80 мТл </w:t>
            </w:r>
          </w:p>
          <w:p w:rsidR="00D91125" w:rsidRDefault="00D91125">
            <w:pPr>
              <w:spacing w:after="0" w:line="256" w:lineRule="auto"/>
              <w:ind w:firstLine="0"/>
              <w:jc w:val="left"/>
            </w:pPr>
            <w:r>
              <w:rPr>
                <w:sz w:val="24"/>
              </w:rPr>
              <w:t xml:space="preserve">Датчик напряжения с диапазонами измерения не уже чем от -2 до </w:t>
            </w:r>
          </w:p>
          <w:p w:rsidR="00D91125" w:rsidRDefault="00D91125">
            <w:pPr>
              <w:spacing w:after="0" w:line="256" w:lineRule="auto"/>
              <w:ind w:firstLine="0"/>
              <w:jc w:val="left"/>
            </w:pPr>
            <w:r>
              <w:rPr>
                <w:sz w:val="24"/>
              </w:rPr>
              <w:t xml:space="preserve">+2В; от -5 до +5В; от -10 до +10В; от -15 до +15В   </w:t>
            </w:r>
          </w:p>
          <w:p w:rsidR="00D91125" w:rsidRDefault="00D91125">
            <w:pPr>
              <w:spacing w:after="0" w:line="256" w:lineRule="auto"/>
              <w:ind w:firstLine="0"/>
              <w:jc w:val="left"/>
            </w:pPr>
            <w:r>
              <w:rPr>
                <w:sz w:val="24"/>
              </w:rPr>
              <w:t xml:space="preserve">Датчик тока не уже чем от -1 до +1А  </w:t>
            </w:r>
          </w:p>
          <w:p w:rsidR="00D91125" w:rsidRDefault="00D91125">
            <w:pPr>
              <w:spacing w:after="0" w:line="237" w:lineRule="auto"/>
              <w:ind w:firstLine="0"/>
              <w:jc w:val="left"/>
            </w:pPr>
            <w:r>
              <w:rPr>
                <w:sz w:val="24"/>
              </w:rPr>
              <w:t xml:space="preserve">Датчик акселерометр с показателями не менее чем: ±2 g; ±4 g; ±8 g Отдельные устройства: </w:t>
            </w:r>
          </w:p>
          <w:p w:rsidR="00D91125" w:rsidRDefault="00D91125">
            <w:pPr>
              <w:spacing w:after="0" w:line="237" w:lineRule="auto"/>
              <w:ind w:right="1080" w:firstLine="0"/>
              <w:jc w:val="left"/>
            </w:pPr>
            <w:r>
              <w:rPr>
                <w:sz w:val="24"/>
              </w:rPr>
              <w:t xml:space="preserve">USB осциллограф не менее 2 канала, +/-10 В Аксессуары:  </w:t>
            </w:r>
          </w:p>
          <w:p w:rsidR="00D91125" w:rsidRDefault="00D91125">
            <w:pPr>
              <w:spacing w:after="0" w:line="256" w:lineRule="auto"/>
              <w:ind w:firstLine="0"/>
              <w:jc w:val="left"/>
            </w:pPr>
            <w:r>
              <w:rPr>
                <w:sz w:val="24"/>
              </w:rPr>
              <w:t xml:space="preserve">Кабель USB соединительный </w:t>
            </w:r>
          </w:p>
          <w:p w:rsidR="00D91125" w:rsidRDefault="00D91125">
            <w:pPr>
              <w:spacing w:after="0" w:line="256" w:lineRule="auto"/>
              <w:ind w:firstLine="0"/>
              <w:jc w:val="left"/>
            </w:pPr>
            <w:r>
              <w:rPr>
                <w:sz w:val="24"/>
              </w:rPr>
              <w:t xml:space="preserve">Зарядное устройство с кабелем miniUSB </w:t>
            </w:r>
          </w:p>
          <w:p w:rsidR="00D91125" w:rsidRDefault="00D91125">
            <w:pPr>
              <w:spacing w:after="0" w:line="256" w:lineRule="auto"/>
              <w:ind w:firstLine="0"/>
              <w:jc w:val="left"/>
            </w:pPr>
            <w:r>
              <w:rPr>
                <w:sz w:val="24"/>
              </w:rPr>
              <w:t xml:space="preserve">USB Адаптер Bluetooth 4.1 Low Energy </w:t>
            </w:r>
          </w:p>
          <w:p w:rsidR="00D91125" w:rsidRDefault="00D91125">
            <w:pPr>
              <w:spacing w:after="0" w:line="256" w:lineRule="auto"/>
              <w:ind w:firstLine="0"/>
              <w:jc w:val="left"/>
            </w:pPr>
            <w:r>
              <w:rPr>
                <w:sz w:val="24"/>
              </w:rPr>
              <w:t xml:space="preserve">Конструктор для проведения экспериментов  </w:t>
            </w:r>
          </w:p>
          <w:p w:rsidR="00D91125" w:rsidRDefault="00D91125">
            <w:pPr>
              <w:spacing w:after="0" w:line="256" w:lineRule="auto"/>
              <w:ind w:firstLine="0"/>
              <w:jc w:val="left"/>
            </w:pPr>
            <w:r>
              <w:rPr>
                <w:sz w:val="24"/>
              </w:rPr>
              <w:t xml:space="preserve">Краткое руководство по эксплуатации цифровой лаборатории </w:t>
            </w:r>
          </w:p>
          <w:p w:rsidR="00D91125" w:rsidRDefault="00D91125">
            <w:pPr>
              <w:spacing w:after="0" w:line="256" w:lineRule="auto"/>
              <w:ind w:firstLine="0"/>
              <w:jc w:val="left"/>
            </w:pPr>
            <w:r>
              <w:rPr>
                <w:sz w:val="24"/>
              </w:rPr>
              <w:t xml:space="preserve">Программное обеспечение  </w:t>
            </w:r>
          </w:p>
          <w:p w:rsidR="00D91125" w:rsidRDefault="00D91125">
            <w:pPr>
              <w:spacing w:after="0" w:line="256" w:lineRule="auto"/>
              <w:ind w:right="1979" w:firstLine="0"/>
              <w:jc w:val="left"/>
            </w:pPr>
            <w:r>
              <w:rPr>
                <w:sz w:val="24"/>
              </w:rPr>
              <w:t xml:space="preserve">Методические рекомендации (40 работ) Наличие русскоязычного сайта поддержки Наличие видеороликов.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288"/>
        </w:trPr>
        <w:tc>
          <w:tcPr>
            <w:tcW w:w="16020" w:type="dxa"/>
            <w:gridSpan w:val="5"/>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b/>
                <w:sz w:val="24"/>
              </w:rPr>
              <w:t xml:space="preserve">Компьютерное оборудование </w:t>
            </w:r>
          </w:p>
        </w:tc>
      </w:tr>
      <w:tr w:rsidR="00D91125" w:rsidTr="00D91125">
        <w:trPr>
          <w:trHeight w:val="3323"/>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lastRenderedPageBreak/>
              <w:t xml:space="preserve">4.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Ноутбук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Форм-фактор: ноутбук;  </w:t>
            </w:r>
          </w:p>
          <w:p w:rsidR="00D91125" w:rsidRDefault="00D91125">
            <w:pPr>
              <w:spacing w:after="0" w:line="256" w:lineRule="auto"/>
              <w:ind w:firstLine="0"/>
              <w:jc w:val="left"/>
            </w:pPr>
            <w:r>
              <w:rPr>
                <w:sz w:val="24"/>
              </w:rPr>
              <w:t xml:space="preserve">Размер диагонали: не менее 15.6 дюймов; </w:t>
            </w:r>
          </w:p>
          <w:p w:rsidR="00D91125" w:rsidRDefault="00D91125">
            <w:pPr>
              <w:spacing w:after="0" w:line="256" w:lineRule="auto"/>
              <w:ind w:firstLine="0"/>
              <w:jc w:val="left"/>
            </w:pPr>
            <w:r>
              <w:rPr>
                <w:sz w:val="24"/>
              </w:rPr>
              <w:t xml:space="preserve">Разрешение экрана: Full HD, Quad HD или Ultra HD; </w:t>
            </w:r>
          </w:p>
          <w:p w:rsidR="00D91125" w:rsidRDefault="00D91125">
            <w:pPr>
              <w:spacing w:after="0" w:line="237" w:lineRule="auto"/>
              <w:ind w:firstLine="0"/>
              <w:jc w:val="left"/>
            </w:pPr>
            <w:r>
              <w:rPr>
                <w:sz w:val="24"/>
              </w:rPr>
              <w:t xml:space="preserve">Общий объем установленной оперативной памяти: не менее 8 Гбайт;  </w:t>
            </w:r>
          </w:p>
          <w:p w:rsidR="00D91125" w:rsidRDefault="00D91125">
            <w:pPr>
              <w:spacing w:after="0" w:line="237" w:lineRule="auto"/>
              <w:ind w:firstLine="0"/>
              <w:jc w:val="left"/>
            </w:pPr>
            <w:r>
              <w:rPr>
                <w:sz w:val="24"/>
              </w:rPr>
              <w:t xml:space="preserve">Максимальный общий поддерживаемый объем оперативной памяти: не менее 16 Гбайт;  </w:t>
            </w:r>
          </w:p>
          <w:p w:rsidR="00D91125" w:rsidRDefault="00D91125">
            <w:pPr>
              <w:spacing w:after="0" w:line="256" w:lineRule="auto"/>
              <w:ind w:firstLine="0"/>
              <w:jc w:val="left"/>
            </w:pPr>
            <w:r>
              <w:rPr>
                <w:sz w:val="24"/>
              </w:rPr>
              <w:t xml:space="preserve">Объем SSD накопителя: не менее 240 Гбайт; </w:t>
            </w:r>
          </w:p>
          <w:p w:rsidR="00D91125" w:rsidRDefault="00D91125">
            <w:pPr>
              <w:spacing w:after="0" w:line="256" w:lineRule="auto"/>
              <w:ind w:firstLine="0"/>
              <w:jc w:val="left"/>
            </w:pPr>
            <w:r>
              <w:rPr>
                <w:sz w:val="24"/>
              </w:rPr>
              <w:t xml:space="preserve">Беспроводная связь: Wi-Fi;  </w:t>
            </w:r>
          </w:p>
          <w:p w:rsidR="00D91125" w:rsidRDefault="00D91125">
            <w:pPr>
              <w:spacing w:after="0" w:line="237" w:lineRule="auto"/>
              <w:ind w:firstLine="0"/>
              <w:jc w:val="left"/>
            </w:pPr>
            <w:r>
              <w:rPr>
                <w:sz w:val="24"/>
              </w:rPr>
              <w:t xml:space="preserve">Количество встроенных в корпус портов USB: не менее 2, из которых не менее 1 должно быть USB версии не ниже 3.0; </w:t>
            </w:r>
          </w:p>
          <w:p w:rsidR="00D91125" w:rsidRDefault="00D91125">
            <w:pPr>
              <w:spacing w:after="0" w:line="256" w:lineRule="auto"/>
              <w:ind w:firstLine="0"/>
              <w:jc w:val="left"/>
            </w:pPr>
            <w:r>
              <w:rPr>
                <w:sz w:val="24"/>
              </w:rPr>
              <w:t xml:space="preserve">Разрешение вэб-камеры, Мпиксель: не менее 0.3;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7" w:firstLine="0"/>
              <w:jc w:val="center"/>
            </w:pPr>
            <w:r>
              <w:rPr>
                <w:sz w:val="24"/>
              </w:rPr>
              <w:t xml:space="preserve">3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9" w:firstLine="0"/>
              <w:jc w:val="center"/>
            </w:pPr>
            <w:r>
              <w:rPr>
                <w:sz w:val="24"/>
              </w:rPr>
              <w:t xml:space="preserve">2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4" w:type="dxa"/>
          <w:left w:w="108" w:type="dxa"/>
          <w:right w:w="112" w:type="dxa"/>
        </w:tblCellMar>
        <w:tblLook w:val="04A0" w:firstRow="1" w:lastRow="0" w:firstColumn="1" w:lastColumn="0" w:noHBand="0" w:noVBand="1"/>
      </w:tblPr>
      <w:tblGrid>
        <w:gridCol w:w="850"/>
        <w:gridCol w:w="2696"/>
        <w:gridCol w:w="7230"/>
        <w:gridCol w:w="2551"/>
        <w:gridCol w:w="2693"/>
      </w:tblGrid>
      <w:tr w:rsidR="00D91125" w:rsidTr="00D91125">
        <w:trPr>
          <w:trHeight w:val="4429"/>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Встроенный микрофон; </w:t>
            </w:r>
          </w:p>
          <w:p w:rsidR="00D91125" w:rsidRDefault="00D91125">
            <w:pPr>
              <w:spacing w:after="0" w:line="256" w:lineRule="auto"/>
              <w:ind w:firstLine="0"/>
              <w:jc w:val="left"/>
            </w:pPr>
            <w:r>
              <w:rPr>
                <w:sz w:val="24"/>
              </w:rPr>
              <w:t xml:space="preserve">Клавиатура с раскладкой и маркировкой клавиш </w:t>
            </w:r>
          </w:p>
          <w:p w:rsidR="00D91125" w:rsidRDefault="00D91125">
            <w:pPr>
              <w:spacing w:after="0" w:line="256" w:lineRule="auto"/>
              <w:ind w:firstLine="0"/>
              <w:jc w:val="left"/>
            </w:pPr>
            <w:r>
              <w:rPr>
                <w:sz w:val="24"/>
              </w:rPr>
              <w:t xml:space="preserve">QWERTY/ЙЦУКЕН; </w:t>
            </w:r>
          </w:p>
          <w:p w:rsidR="00D91125" w:rsidRDefault="00D91125">
            <w:pPr>
              <w:spacing w:after="0" w:line="237" w:lineRule="auto"/>
              <w:ind w:firstLine="0"/>
              <w:jc w:val="left"/>
            </w:pPr>
            <w:r>
              <w:rPr>
                <w:sz w:val="24"/>
              </w:rPr>
              <w:t xml:space="preserve">Поддержка стандартов беспроводной связи: 802.11a/b/g/n/ac; Производительность процессора (значение показателя «CPU Mark» по тесту «Laptop &amp; Portable CPU Perfomance» http://www.cpubenchmark.net/laptop.html): не менее 5000 единиц; </w:t>
            </w:r>
          </w:p>
          <w:p w:rsidR="00D91125" w:rsidRDefault="00D91125">
            <w:pPr>
              <w:spacing w:after="0" w:line="237" w:lineRule="auto"/>
              <w:ind w:right="616" w:firstLine="0"/>
              <w:jc w:val="left"/>
            </w:pPr>
            <w:r>
              <w:rPr>
                <w:sz w:val="24"/>
              </w:rPr>
              <w:t xml:space="preserve">Наличие манипулятора мышь в комплекте: да; Установленная операционная система с графическим </w:t>
            </w:r>
          </w:p>
          <w:p w:rsidR="00D91125" w:rsidRDefault="00D91125">
            <w:pPr>
              <w:spacing w:after="0" w:line="237" w:lineRule="auto"/>
              <w:ind w:firstLine="0"/>
              <w:jc w:val="left"/>
            </w:pPr>
            <w:r>
              <w:rPr>
                <w:sz w:val="24"/>
              </w:rPr>
              <w:t xml:space="preserve">пользовательским интерфейсом, сведения о котором включены в единый реестр российских программ для электронных вычислительных машин и баз данных;  </w:t>
            </w:r>
          </w:p>
          <w:p w:rsidR="00D91125" w:rsidRDefault="00D91125">
            <w:pPr>
              <w:spacing w:after="0" w:line="256" w:lineRule="auto"/>
              <w:ind w:firstLine="0"/>
              <w:jc w:val="left"/>
            </w:pPr>
            <w:r>
              <w:rPr>
                <w:sz w:val="24"/>
              </w:rPr>
              <w:t xml:space="preserve">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 электронных вычислительных машин и баз данных.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1942"/>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5.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МФУ (принтер, сканер, копир)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Тип устройства: Многофункциональное устройство (МФУ); </w:t>
            </w:r>
          </w:p>
          <w:p w:rsidR="00D91125" w:rsidRDefault="00D91125">
            <w:pPr>
              <w:spacing w:after="0" w:line="256" w:lineRule="auto"/>
              <w:ind w:firstLine="0"/>
              <w:jc w:val="left"/>
            </w:pPr>
            <w:r>
              <w:rPr>
                <w:sz w:val="24"/>
              </w:rPr>
              <w:t xml:space="preserve">Цветность печать: черно-белая;  </w:t>
            </w:r>
          </w:p>
          <w:p w:rsidR="00D91125" w:rsidRDefault="00D91125">
            <w:pPr>
              <w:spacing w:after="0" w:line="256" w:lineRule="auto"/>
              <w:ind w:firstLine="0"/>
              <w:jc w:val="left"/>
            </w:pPr>
            <w:r>
              <w:rPr>
                <w:sz w:val="24"/>
              </w:rPr>
              <w:t xml:space="preserve">Технология печати: электрографическая (лазерная, светодиодная); </w:t>
            </w:r>
          </w:p>
          <w:p w:rsidR="00D91125" w:rsidRDefault="00D91125">
            <w:pPr>
              <w:spacing w:after="0" w:line="256" w:lineRule="auto"/>
              <w:ind w:firstLine="0"/>
              <w:jc w:val="left"/>
            </w:pPr>
            <w:r>
              <w:rPr>
                <w:sz w:val="24"/>
              </w:rPr>
              <w:t xml:space="preserve">Формат печати: не менее А4; </w:t>
            </w:r>
          </w:p>
          <w:p w:rsidR="00D91125" w:rsidRDefault="00D91125">
            <w:pPr>
              <w:spacing w:after="0" w:line="256" w:lineRule="auto"/>
              <w:ind w:firstLine="0"/>
              <w:jc w:val="left"/>
            </w:pPr>
            <w:r>
              <w:rPr>
                <w:sz w:val="24"/>
              </w:rPr>
              <w:t xml:space="preserve">Тип сканирования: протяжный/планшетный;  </w:t>
            </w:r>
          </w:p>
          <w:p w:rsidR="00D91125" w:rsidRDefault="00D91125">
            <w:pPr>
              <w:spacing w:after="0" w:line="256" w:lineRule="auto"/>
              <w:ind w:firstLine="0"/>
              <w:jc w:val="left"/>
            </w:pPr>
            <w:r>
              <w:rPr>
                <w:sz w:val="24"/>
              </w:rPr>
              <w:t xml:space="preserve">Возможность сканирования в форматах: не менее А4;  </w:t>
            </w:r>
          </w:p>
          <w:p w:rsidR="00D91125" w:rsidRDefault="00D91125">
            <w:pPr>
              <w:spacing w:after="0" w:line="256" w:lineRule="auto"/>
              <w:ind w:firstLine="0"/>
              <w:jc w:val="left"/>
            </w:pPr>
            <w:r>
              <w:rPr>
                <w:sz w:val="24"/>
              </w:rPr>
              <w:t xml:space="preserve">Способ подключения: LAN, Wi-Fi, USB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4"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1" w:firstLine="0"/>
              <w:jc w:val="center"/>
            </w:pPr>
            <w:r>
              <w:rPr>
                <w:sz w:val="24"/>
              </w:rPr>
              <w:t xml:space="preserve">1 шт. </w:t>
            </w:r>
          </w:p>
        </w:tc>
      </w:tr>
      <w:tr w:rsidR="00D91125" w:rsidTr="00D91125">
        <w:trPr>
          <w:trHeight w:val="286"/>
        </w:trPr>
        <w:tc>
          <w:tcPr>
            <w:tcW w:w="13327" w:type="dxa"/>
            <w:gridSpan w:val="4"/>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b/>
                <w:sz w:val="24"/>
              </w:rPr>
              <w:t xml:space="preserve">ДОПОЛНИТЕЛЬНОЕ ОБОРУДОВАНИЕ </w:t>
            </w:r>
          </w:p>
        </w:tc>
        <w:tc>
          <w:tcPr>
            <w:tcW w:w="2693"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b/>
                <w:sz w:val="24"/>
              </w:rPr>
              <w:t xml:space="preserve"> </w:t>
            </w:r>
          </w:p>
        </w:tc>
      </w:tr>
      <w:tr w:rsidR="00D91125" w:rsidTr="00D91125">
        <w:trPr>
          <w:trHeight w:val="286"/>
        </w:trPr>
        <w:tc>
          <w:tcPr>
            <w:tcW w:w="13327" w:type="dxa"/>
            <w:gridSpan w:val="4"/>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b/>
                <w:sz w:val="24"/>
              </w:rPr>
              <w:t xml:space="preserve">Естественнонаучная направленность </w:t>
            </w:r>
          </w:p>
        </w:tc>
        <w:tc>
          <w:tcPr>
            <w:tcW w:w="2693"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b/>
                <w:sz w:val="24"/>
              </w:rPr>
              <w:t xml:space="preserve"> </w:t>
            </w:r>
          </w:p>
        </w:tc>
      </w:tr>
      <w:tr w:rsidR="00D91125" w:rsidTr="00D91125">
        <w:trPr>
          <w:trHeight w:val="2771"/>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1.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Цифровая лаборатория по биологии (ученическая)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right="777" w:firstLine="0"/>
            </w:pPr>
            <w:r>
              <w:rPr>
                <w:sz w:val="24"/>
              </w:rPr>
              <w:t xml:space="preserve">Обеспечивает выполнение лабораторных работ на уроках по биологии в основной школе и проектно-исследовательской деятельности учащихся. </w:t>
            </w:r>
          </w:p>
          <w:p w:rsidR="00D91125" w:rsidRDefault="00D91125">
            <w:pPr>
              <w:spacing w:after="0" w:line="237" w:lineRule="auto"/>
              <w:ind w:firstLine="0"/>
              <w:jc w:val="left"/>
            </w:pPr>
            <w:r>
              <w:rPr>
                <w:sz w:val="24"/>
              </w:rPr>
              <w:t xml:space="preserve">Комплектация: Беспроводной мультидатчик по биологии с 5-ю встроенными датчиками: </w:t>
            </w:r>
          </w:p>
          <w:p w:rsidR="00D91125" w:rsidRDefault="00D91125">
            <w:pPr>
              <w:spacing w:after="0" w:line="256" w:lineRule="auto"/>
              <w:ind w:firstLine="0"/>
              <w:jc w:val="left"/>
            </w:pPr>
            <w:r>
              <w:rPr>
                <w:sz w:val="24"/>
              </w:rPr>
              <w:t xml:space="preserve">Датчик влажности с диапазоном измерения 0…100% </w:t>
            </w:r>
          </w:p>
          <w:p w:rsidR="00D91125" w:rsidRDefault="00D91125">
            <w:pPr>
              <w:spacing w:after="0" w:line="256" w:lineRule="auto"/>
              <w:ind w:firstLine="0"/>
              <w:jc w:val="left"/>
            </w:pPr>
            <w:r>
              <w:rPr>
                <w:sz w:val="24"/>
              </w:rPr>
              <w:t xml:space="preserve">Датчик освещенности с диапазоном измерения не уже чем от 0 до </w:t>
            </w:r>
          </w:p>
          <w:p w:rsidR="00D91125" w:rsidRDefault="00D91125">
            <w:pPr>
              <w:spacing w:after="0" w:line="256" w:lineRule="auto"/>
              <w:ind w:firstLine="0"/>
              <w:jc w:val="left"/>
            </w:pPr>
            <w:r>
              <w:rPr>
                <w:sz w:val="24"/>
              </w:rPr>
              <w:t xml:space="preserve">180000 лк </w:t>
            </w:r>
          </w:p>
          <w:p w:rsidR="00D91125" w:rsidRDefault="00D91125">
            <w:pPr>
              <w:spacing w:after="0" w:line="256" w:lineRule="auto"/>
              <w:ind w:firstLine="0"/>
              <w:jc w:val="left"/>
            </w:pPr>
            <w:r>
              <w:rPr>
                <w:sz w:val="24"/>
              </w:rPr>
              <w:t xml:space="preserve">Датчик рН с диапазоном измерения не уже чем от 0 до 14 pH </w:t>
            </w:r>
          </w:p>
          <w:p w:rsidR="00D91125" w:rsidRDefault="00D91125">
            <w:pPr>
              <w:spacing w:after="0" w:line="256" w:lineRule="auto"/>
              <w:ind w:firstLine="0"/>
              <w:jc w:val="left"/>
            </w:pPr>
            <w:r>
              <w:rPr>
                <w:sz w:val="24"/>
              </w:rPr>
              <w:t xml:space="preserve">Датчик температуры с диапазоном измерения не уже чем от -20 до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3"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1" w:firstLine="0"/>
              <w:jc w:val="center"/>
            </w:pPr>
            <w:r>
              <w:rPr>
                <w:sz w:val="24"/>
              </w:rPr>
              <w:t xml:space="preserve">1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4" w:type="dxa"/>
          <w:left w:w="108" w:type="dxa"/>
          <w:right w:w="70" w:type="dxa"/>
        </w:tblCellMar>
        <w:tblLook w:val="04A0" w:firstRow="1" w:lastRow="0" w:firstColumn="1" w:lastColumn="0" w:noHBand="0" w:noVBand="1"/>
      </w:tblPr>
      <w:tblGrid>
        <w:gridCol w:w="850"/>
        <w:gridCol w:w="2696"/>
        <w:gridCol w:w="7230"/>
        <w:gridCol w:w="2551"/>
        <w:gridCol w:w="2693"/>
      </w:tblGrid>
      <w:tr w:rsidR="00D91125" w:rsidTr="00D91125">
        <w:trPr>
          <w:trHeight w:val="3601"/>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+140С </w:t>
            </w:r>
          </w:p>
          <w:p w:rsidR="00D91125" w:rsidRDefault="00D91125">
            <w:pPr>
              <w:spacing w:after="0" w:line="237" w:lineRule="auto"/>
              <w:ind w:right="270" w:firstLine="0"/>
              <w:jc w:val="left"/>
            </w:pPr>
            <w:r>
              <w:rPr>
                <w:sz w:val="24"/>
              </w:rPr>
              <w:t xml:space="preserve">Датчик температуры окружающей среды с диапазоном измерения не уже чем от -20 до +40С Аксессуары:  </w:t>
            </w:r>
          </w:p>
          <w:p w:rsidR="00D91125" w:rsidRDefault="00D91125">
            <w:pPr>
              <w:spacing w:after="0" w:line="256" w:lineRule="auto"/>
              <w:ind w:firstLine="0"/>
              <w:jc w:val="left"/>
            </w:pPr>
            <w:r>
              <w:rPr>
                <w:sz w:val="24"/>
              </w:rPr>
              <w:t xml:space="preserve">Зарядное устройство с кабелем miniUSB </w:t>
            </w:r>
          </w:p>
          <w:p w:rsidR="00D91125" w:rsidRDefault="00D91125">
            <w:pPr>
              <w:spacing w:after="0" w:line="256" w:lineRule="auto"/>
              <w:ind w:firstLine="0"/>
              <w:jc w:val="left"/>
            </w:pPr>
            <w:r>
              <w:rPr>
                <w:sz w:val="24"/>
              </w:rPr>
              <w:t xml:space="preserve">USB Адаптер Bluetooth 4.1 Low Energy </w:t>
            </w:r>
          </w:p>
          <w:p w:rsidR="00D91125" w:rsidRDefault="00D91125">
            <w:pPr>
              <w:spacing w:after="0" w:line="237" w:lineRule="auto"/>
              <w:ind w:firstLine="0"/>
              <w:jc w:val="left"/>
            </w:pPr>
            <w:r>
              <w:rPr>
                <w:sz w:val="24"/>
              </w:rPr>
              <w:t xml:space="preserve">Краткое руководство по эксплуатации цифровой лаборатории Цифровая видеокамера с металлическим штативом, разрешение не менее 0,3 Мпикс </w:t>
            </w:r>
          </w:p>
          <w:p w:rsidR="00D91125" w:rsidRDefault="00D91125">
            <w:pPr>
              <w:spacing w:after="0" w:line="256" w:lineRule="auto"/>
              <w:ind w:firstLine="0"/>
              <w:jc w:val="left"/>
            </w:pPr>
            <w:r>
              <w:rPr>
                <w:sz w:val="24"/>
              </w:rPr>
              <w:t xml:space="preserve">Программное обеспечение  </w:t>
            </w:r>
          </w:p>
          <w:p w:rsidR="00D91125" w:rsidRDefault="00D91125">
            <w:pPr>
              <w:spacing w:after="0" w:line="256" w:lineRule="auto"/>
              <w:ind w:firstLine="0"/>
              <w:jc w:val="left"/>
            </w:pPr>
            <w:r>
              <w:rPr>
                <w:sz w:val="24"/>
              </w:rPr>
              <w:t xml:space="preserve">Методические рекомендации не менее 30 работ </w:t>
            </w:r>
          </w:p>
          <w:p w:rsidR="00D91125" w:rsidRDefault="00D91125">
            <w:pPr>
              <w:spacing w:after="0" w:line="256" w:lineRule="auto"/>
              <w:ind w:firstLine="0"/>
              <w:jc w:val="left"/>
            </w:pPr>
            <w:r>
              <w:rPr>
                <w:sz w:val="24"/>
              </w:rPr>
              <w:t xml:space="preserve">Упаковка </w:t>
            </w:r>
          </w:p>
          <w:p w:rsidR="00D91125" w:rsidRDefault="00D91125">
            <w:pPr>
              <w:spacing w:after="0" w:line="256" w:lineRule="auto"/>
              <w:ind w:firstLine="0"/>
              <w:jc w:val="left"/>
            </w:pPr>
            <w:r>
              <w:rPr>
                <w:sz w:val="24"/>
              </w:rPr>
              <w:t xml:space="preserve">Наличие русскоязычного сайта поддержки, наличие видеороликов.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6083"/>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2.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Цифровая лаборатория по химии (ученическая)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Обеспечивает выполнение лабораторных работ по химии на уроках в основной школе и проектно-исследовательской деятельности учащихся.  </w:t>
            </w:r>
          </w:p>
          <w:p w:rsidR="00D91125" w:rsidRDefault="00D91125">
            <w:pPr>
              <w:spacing w:after="0" w:line="256" w:lineRule="auto"/>
              <w:ind w:firstLine="0"/>
              <w:jc w:val="left"/>
            </w:pPr>
            <w:r>
              <w:rPr>
                <w:sz w:val="24"/>
              </w:rPr>
              <w:t xml:space="preserve">Комплектация: </w:t>
            </w:r>
          </w:p>
          <w:p w:rsidR="00D91125" w:rsidRDefault="00D91125">
            <w:pPr>
              <w:spacing w:after="0" w:line="237" w:lineRule="auto"/>
              <w:ind w:firstLine="0"/>
              <w:jc w:val="left"/>
            </w:pPr>
            <w:r>
              <w:rPr>
                <w:sz w:val="24"/>
              </w:rPr>
              <w:t xml:space="preserve">Беспроводной мультидатчик по химии с 3-мя встроенными датчиками: </w:t>
            </w:r>
          </w:p>
          <w:p w:rsidR="00D91125" w:rsidRDefault="00D91125">
            <w:pPr>
              <w:spacing w:after="0" w:line="237" w:lineRule="auto"/>
              <w:ind w:firstLine="0"/>
              <w:jc w:val="left"/>
            </w:pPr>
            <w:r>
              <w:rPr>
                <w:sz w:val="24"/>
              </w:rPr>
              <w:t xml:space="preserve">Датчик рН с диапазоном измерения не уже чем от 0 до 14 pH Датчик электропроводимости с диапазонами измерения не уже чем от 0 до 200 мкСм; от 0 до 2000 мкСм; от 0 до 20000 мкСм </w:t>
            </w:r>
          </w:p>
          <w:p w:rsidR="00D91125" w:rsidRDefault="00D91125">
            <w:pPr>
              <w:spacing w:after="0" w:line="256" w:lineRule="auto"/>
              <w:ind w:firstLine="0"/>
              <w:jc w:val="left"/>
            </w:pPr>
            <w:r>
              <w:rPr>
                <w:sz w:val="24"/>
              </w:rPr>
              <w:t xml:space="preserve">Датчик температуры с диапазоном измерения не уже чем от -20 до </w:t>
            </w:r>
          </w:p>
          <w:p w:rsidR="00D91125" w:rsidRDefault="00D91125">
            <w:pPr>
              <w:spacing w:after="0" w:line="256" w:lineRule="auto"/>
              <w:ind w:firstLine="0"/>
              <w:jc w:val="left"/>
            </w:pPr>
            <w:r>
              <w:rPr>
                <w:sz w:val="24"/>
              </w:rPr>
              <w:t xml:space="preserve">+140С </w:t>
            </w:r>
          </w:p>
          <w:p w:rsidR="00D91125" w:rsidRDefault="00D91125">
            <w:pPr>
              <w:spacing w:after="0" w:line="256" w:lineRule="auto"/>
              <w:ind w:firstLine="0"/>
              <w:jc w:val="left"/>
            </w:pPr>
            <w:r>
              <w:rPr>
                <w:sz w:val="24"/>
              </w:rPr>
              <w:t xml:space="preserve">Отдельные датчики: </w:t>
            </w:r>
          </w:p>
          <w:p w:rsidR="00D91125" w:rsidRDefault="00D91125">
            <w:pPr>
              <w:spacing w:after="0" w:line="237" w:lineRule="auto"/>
              <w:ind w:right="1839" w:firstLine="0"/>
              <w:jc w:val="left"/>
            </w:pPr>
            <w:r>
              <w:rPr>
                <w:sz w:val="24"/>
              </w:rPr>
              <w:t xml:space="preserve">Датчик оптической плотности 525 нм Аксессуары:  </w:t>
            </w:r>
          </w:p>
          <w:p w:rsidR="00D91125" w:rsidRDefault="00D91125">
            <w:pPr>
              <w:spacing w:after="0" w:line="256" w:lineRule="auto"/>
              <w:ind w:firstLine="0"/>
              <w:jc w:val="left"/>
            </w:pPr>
            <w:r>
              <w:rPr>
                <w:sz w:val="24"/>
              </w:rPr>
              <w:t xml:space="preserve">Кабель USB соединительный </w:t>
            </w:r>
          </w:p>
          <w:p w:rsidR="00D91125" w:rsidRDefault="00D91125">
            <w:pPr>
              <w:spacing w:after="0" w:line="256" w:lineRule="auto"/>
              <w:ind w:firstLine="0"/>
              <w:jc w:val="left"/>
            </w:pPr>
            <w:r>
              <w:rPr>
                <w:sz w:val="24"/>
              </w:rPr>
              <w:t xml:space="preserve">Зарядное устройство с кабелем miniUSB </w:t>
            </w:r>
          </w:p>
          <w:p w:rsidR="00D91125" w:rsidRDefault="00D91125">
            <w:pPr>
              <w:spacing w:after="0" w:line="256" w:lineRule="auto"/>
              <w:ind w:firstLine="0"/>
              <w:jc w:val="left"/>
            </w:pPr>
            <w:r>
              <w:rPr>
                <w:sz w:val="24"/>
              </w:rPr>
              <w:t xml:space="preserve">USB Адаптер Bluetooth 4.1 Low Energy </w:t>
            </w:r>
          </w:p>
          <w:p w:rsidR="00D91125" w:rsidRDefault="00D91125">
            <w:pPr>
              <w:spacing w:after="0" w:line="256" w:lineRule="auto"/>
              <w:ind w:firstLine="0"/>
              <w:jc w:val="left"/>
            </w:pPr>
            <w:r>
              <w:rPr>
                <w:sz w:val="24"/>
              </w:rPr>
              <w:t xml:space="preserve">Краткое руководство по эксплуатации цифровой лаборатории </w:t>
            </w:r>
          </w:p>
          <w:p w:rsidR="00D91125" w:rsidRDefault="00D91125">
            <w:pPr>
              <w:spacing w:after="0" w:line="256" w:lineRule="auto"/>
              <w:ind w:firstLine="0"/>
              <w:jc w:val="left"/>
            </w:pPr>
            <w:r>
              <w:rPr>
                <w:sz w:val="24"/>
              </w:rPr>
              <w:t xml:space="preserve">Набор лабораторной оснастки  </w:t>
            </w:r>
          </w:p>
          <w:p w:rsidR="00D91125" w:rsidRDefault="00D91125">
            <w:pPr>
              <w:spacing w:after="0" w:line="256" w:lineRule="auto"/>
              <w:ind w:firstLine="0"/>
              <w:jc w:val="left"/>
            </w:pPr>
            <w:r>
              <w:rPr>
                <w:sz w:val="24"/>
              </w:rPr>
              <w:t xml:space="preserve">Программное обеспечение  </w:t>
            </w:r>
          </w:p>
          <w:p w:rsidR="00D91125" w:rsidRDefault="00D91125">
            <w:pPr>
              <w:spacing w:after="0" w:line="256" w:lineRule="auto"/>
              <w:ind w:firstLine="0"/>
              <w:jc w:val="left"/>
            </w:pPr>
            <w:r>
              <w:rPr>
                <w:sz w:val="24"/>
              </w:rPr>
              <w:t xml:space="preserve">Методические рекомендации не менее 40 работ </w:t>
            </w:r>
          </w:p>
          <w:p w:rsidR="00D91125" w:rsidRDefault="00D91125">
            <w:pPr>
              <w:spacing w:after="0" w:line="256" w:lineRule="auto"/>
              <w:ind w:firstLine="0"/>
              <w:jc w:val="left"/>
            </w:pPr>
            <w:r>
              <w:rPr>
                <w:sz w:val="24"/>
              </w:rPr>
              <w:t xml:space="preserve">Наличие русскоязычного сайта поддержки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39"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41" w:firstLine="0"/>
              <w:jc w:val="center"/>
            </w:pPr>
            <w:r>
              <w:rPr>
                <w:sz w:val="24"/>
              </w:rPr>
              <w:t xml:space="preserve">1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4" w:type="dxa"/>
          <w:left w:w="108" w:type="dxa"/>
          <w:right w:w="102" w:type="dxa"/>
        </w:tblCellMar>
        <w:tblLook w:val="04A0" w:firstRow="1" w:lastRow="0" w:firstColumn="1" w:lastColumn="0" w:noHBand="0" w:noVBand="1"/>
      </w:tblPr>
      <w:tblGrid>
        <w:gridCol w:w="850"/>
        <w:gridCol w:w="2696"/>
        <w:gridCol w:w="7230"/>
        <w:gridCol w:w="2551"/>
        <w:gridCol w:w="2693"/>
      </w:tblGrid>
      <w:tr w:rsidR="00D91125" w:rsidTr="00D91125">
        <w:trPr>
          <w:trHeight w:val="288"/>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Наличие видеороликов.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7187"/>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lastRenderedPageBreak/>
              <w:t xml:space="preserve">3.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Цифровая лаборатория по физике (ученическая)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Обеспечивает выполнение экспериментов по темам курса физики. </w:t>
            </w:r>
          </w:p>
          <w:p w:rsidR="00D91125" w:rsidRDefault="00D91125">
            <w:pPr>
              <w:spacing w:after="0" w:line="256" w:lineRule="auto"/>
              <w:ind w:firstLine="0"/>
              <w:jc w:val="left"/>
            </w:pPr>
            <w:r>
              <w:rPr>
                <w:sz w:val="24"/>
              </w:rPr>
              <w:t xml:space="preserve">Комплектация: </w:t>
            </w:r>
          </w:p>
          <w:p w:rsidR="00D91125" w:rsidRDefault="00D91125">
            <w:pPr>
              <w:spacing w:after="0" w:line="237" w:lineRule="auto"/>
              <w:ind w:firstLine="0"/>
              <w:jc w:val="left"/>
            </w:pPr>
            <w:r>
              <w:rPr>
                <w:sz w:val="24"/>
              </w:rPr>
              <w:t xml:space="preserve">Беспроводной мультидатчик по физике с 6-ю встроенными датчиками: </w:t>
            </w:r>
          </w:p>
          <w:p w:rsidR="00D91125" w:rsidRDefault="00D91125">
            <w:pPr>
              <w:spacing w:after="0" w:line="237" w:lineRule="auto"/>
              <w:ind w:firstLine="0"/>
              <w:jc w:val="left"/>
            </w:pPr>
            <w:r>
              <w:rPr>
                <w:sz w:val="24"/>
              </w:rPr>
              <w:t xml:space="preserve">Цифровой датчик температуры с диапазоном измерения не уже чем от -20 до 120С </w:t>
            </w:r>
          </w:p>
          <w:p w:rsidR="00D91125" w:rsidRDefault="00D91125">
            <w:pPr>
              <w:spacing w:after="0" w:line="237" w:lineRule="auto"/>
              <w:ind w:firstLine="0"/>
              <w:jc w:val="left"/>
            </w:pPr>
            <w:r>
              <w:rPr>
                <w:sz w:val="24"/>
              </w:rPr>
              <w:t xml:space="preserve">Цифровой датчик абсолютного давления с диапазоном измерения не уже чем от 0 до 500 кПа </w:t>
            </w:r>
          </w:p>
          <w:p w:rsidR="00D91125" w:rsidRDefault="00D91125">
            <w:pPr>
              <w:spacing w:after="0" w:line="237" w:lineRule="auto"/>
              <w:ind w:firstLine="0"/>
              <w:jc w:val="left"/>
            </w:pPr>
            <w:r>
              <w:rPr>
                <w:sz w:val="24"/>
              </w:rPr>
              <w:t xml:space="preserve">Датчик магнитного поля с диапазоном измерения не уже чем от -80 до 80 мТл </w:t>
            </w:r>
          </w:p>
          <w:p w:rsidR="00D91125" w:rsidRDefault="00D91125">
            <w:pPr>
              <w:spacing w:after="0" w:line="256" w:lineRule="auto"/>
              <w:ind w:firstLine="0"/>
              <w:jc w:val="left"/>
            </w:pPr>
            <w:r>
              <w:rPr>
                <w:sz w:val="24"/>
              </w:rPr>
              <w:t xml:space="preserve">Датчик напряжения с диапазонами измерения не уже чем от -2 до </w:t>
            </w:r>
          </w:p>
          <w:p w:rsidR="00D91125" w:rsidRDefault="00D91125">
            <w:pPr>
              <w:spacing w:after="0" w:line="256" w:lineRule="auto"/>
              <w:ind w:firstLine="0"/>
              <w:jc w:val="left"/>
            </w:pPr>
            <w:r>
              <w:rPr>
                <w:sz w:val="24"/>
              </w:rPr>
              <w:t xml:space="preserve">+2В; от -5 до +5В; от -10 до +10В; от -15 до +15В   </w:t>
            </w:r>
          </w:p>
          <w:p w:rsidR="00D91125" w:rsidRDefault="00D91125">
            <w:pPr>
              <w:spacing w:after="0" w:line="256" w:lineRule="auto"/>
              <w:ind w:firstLine="0"/>
              <w:jc w:val="left"/>
            </w:pPr>
            <w:r>
              <w:rPr>
                <w:sz w:val="24"/>
              </w:rPr>
              <w:t xml:space="preserve">Датчик тока не уже чем от -1 до +1А  </w:t>
            </w:r>
          </w:p>
          <w:p w:rsidR="00D91125" w:rsidRDefault="00D91125">
            <w:pPr>
              <w:spacing w:after="0" w:line="237" w:lineRule="auto"/>
              <w:ind w:firstLine="0"/>
              <w:jc w:val="left"/>
            </w:pPr>
            <w:r>
              <w:rPr>
                <w:sz w:val="24"/>
              </w:rPr>
              <w:t xml:space="preserve">Датчик акселерометр с показателями не менее чем: ±2 g; ±4 g; ±8 g Отдельные устройства: </w:t>
            </w:r>
          </w:p>
          <w:p w:rsidR="00D91125" w:rsidRDefault="00D91125">
            <w:pPr>
              <w:spacing w:after="0" w:line="237" w:lineRule="auto"/>
              <w:ind w:right="1080" w:firstLine="0"/>
              <w:jc w:val="left"/>
            </w:pPr>
            <w:r>
              <w:rPr>
                <w:sz w:val="24"/>
              </w:rPr>
              <w:t xml:space="preserve">USB осциллограф не менее 2 канала, +/-10 В Аксессуары:  </w:t>
            </w:r>
          </w:p>
          <w:p w:rsidR="00D91125" w:rsidRDefault="00D91125">
            <w:pPr>
              <w:spacing w:after="0" w:line="256" w:lineRule="auto"/>
              <w:ind w:firstLine="0"/>
              <w:jc w:val="left"/>
            </w:pPr>
            <w:r>
              <w:rPr>
                <w:sz w:val="24"/>
              </w:rPr>
              <w:t xml:space="preserve">Кабель USB соединительный </w:t>
            </w:r>
          </w:p>
          <w:p w:rsidR="00D91125" w:rsidRDefault="00D91125">
            <w:pPr>
              <w:spacing w:after="0" w:line="256" w:lineRule="auto"/>
              <w:ind w:firstLine="0"/>
              <w:jc w:val="left"/>
            </w:pPr>
            <w:r>
              <w:rPr>
                <w:sz w:val="24"/>
              </w:rPr>
              <w:t xml:space="preserve">Зарядное устройство с кабелем miniUSB </w:t>
            </w:r>
          </w:p>
          <w:p w:rsidR="00D91125" w:rsidRDefault="00D91125">
            <w:pPr>
              <w:spacing w:after="0" w:line="256" w:lineRule="auto"/>
              <w:ind w:firstLine="0"/>
              <w:jc w:val="left"/>
            </w:pPr>
            <w:r>
              <w:rPr>
                <w:sz w:val="24"/>
              </w:rPr>
              <w:t xml:space="preserve">USB Адаптер Bluetooth 4.1 Low Energy </w:t>
            </w:r>
          </w:p>
          <w:p w:rsidR="00D91125" w:rsidRDefault="00D91125">
            <w:pPr>
              <w:spacing w:after="0" w:line="256" w:lineRule="auto"/>
              <w:ind w:firstLine="0"/>
              <w:jc w:val="left"/>
            </w:pPr>
            <w:r>
              <w:rPr>
                <w:sz w:val="24"/>
              </w:rPr>
              <w:t xml:space="preserve">Конструктор для проведения экспериментов  </w:t>
            </w:r>
          </w:p>
          <w:p w:rsidR="00D91125" w:rsidRDefault="00D91125">
            <w:pPr>
              <w:spacing w:after="0" w:line="256" w:lineRule="auto"/>
              <w:ind w:firstLine="0"/>
              <w:jc w:val="left"/>
            </w:pPr>
            <w:r>
              <w:rPr>
                <w:sz w:val="24"/>
              </w:rPr>
              <w:t xml:space="preserve">Краткое руководство по эксплуатации цифровой лаборатории </w:t>
            </w:r>
          </w:p>
          <w:p w:rsidR="00D91125" w:rsidRDefault="00D91125">
            <w:pPr>
              <w:spacing w:after="0" w:line="256" w:lineRule="auto"/>
              <w:ind w:firstLine="0"/>
              <w:jc w:val="left"/>
            </w:pPr>
            <w:r>
              <w:rPr>
                <w:sz w:val="24"/>
              </w:rPr>
              <w:t xml:space="preserve">Программное обеспечение  </w:t>
            </w:r>
          </w:p>
          <w:p w:rsidR="00D91125" w:rsidRDefault="00D91125">
            <w:pPr>
              <w:spacing w:after="0" w:line="256" w:lineRule="auto"/>
              <w:ind w:right="1979" w:firstLine="0"/>
              <w:jc w:val="left"/>
            </w:pPr>
            <w:r>
              <w:rPr>
                <w:sz w:val="24"/>
              </w:rPr>
              <w:t xml:space="preserve">Методические рекомендации (40 работ) Наличие русскоязычного сайта поддержки Наличие видеороликов.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7"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9" w:firstLine="0"/>
              <w:jc w:val="center"/>
            </w:pPr>
            <w:r>
              <w:rPr>
                <w:sz w:val="24"/>
              </w:rPr>
              <w:t xml:space="preserve">1 шт. </w:t>
            </w:r>
          </w:p>
        </w:tc>
      </w:tr>
      <w:tr w:rsidR="00D91125" w:rsidTr="00D91125">
        <w:trPr>
          <w:trHeight w:val="2218"/>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4.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37" w:lineRule="auto"/>
              <w:ind w:left="2" w:firstLine="0"/>
              <w:jc w:val="left"/>
            </w:pPr>
            <w:r>
              <w:rPr>
                <w:sz w:val="24"/>
              </w:rPr>
              <w:t xml:space="preserve">Цифровая лаборатория по физиологии </w:t>
            </w:r>
          </w:p>
          <w:p w:rsidR="00D91125" w:rsidRDefault="00D91125">
            <w:pPr>
              <w:spacing w:after="0" w:line="256" w:lineRule="auto"/>
              <w:ind w:left="2" w:firstLine="0"/>
              <w:jc w:val="left"/>
            </w:pPr>
            <w:r>
              <w:rPr>
                <w:sz w:val="24"/>
              </w:rPr>
              <w:t>(профильный уровень)</w:t>
            </w:r>
            <w:r>
              <w:rPr>
                <w:b/>
                <w:color w:val="FF0000"/>
                <w:sz w:val="24"/>
              </w:rPr>
              <w:t xml:space="preserve"> </w:t>
            </w:r>
            <w:r>
              <w:rPr>
                <w:sz w:val="24"/>
              </w:rPr>
              <w:t xml:space="preserve">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Обеспечивает проведение исследования по функционированию человеческого организма. Комплектация: Беспроводной мультидатчик по физиологии с 5-ю встроенными датчиками: </w:t>
            </w:r>
          </w:p>
          <w:p w:rsidR="00D91125" w:rsidRDefault="00D91125">
            <w:pPr>
              <w:spacing w:after="0" w:line="256" w:lineRule="auto"/>
              <w:ind w:firstLine="0"/>
              <w:jc w:val="left"/>
            </w:pPr>
            <w:r>
              <w:rPr>
                <w:sz w:val="24"/>
              </w:rPr>
              <w:t xml:space="preserve">Датчик артериального давления (0…250 мм рт. ст.) </w:t>
            </w:r>
          </w:p>
          <w:p w:rsidR="00D91125" w:rsidRDefault="00D91125">
            <w:pPr>
              <w:spacing w:after="0" w:line="237" w:lineRule="auto"/>
              <w:ind w:firstLine="0"/>
              <w:jc w:val="left"/>
            </w:pPr>
            <w:r>
              <w:rPr>
                <w:sz w:val="24"/>
              </w:rPr>
              <w:t xml:space="preserve">Датчик пульса с диапазоном измерения не уже чем от 30 до 200 уд/мин </w:t>
            </w:r>
          </w:p>
          <w:p w:rsidR="00D91125" w:rsidRDefault="00D91125">
            <w:pPr>
              <w:spacing w:after="0" w:line="256" w:lineRule="auto"/>
              <w:ind w:firstLine="0"/>
              <w:jc w:val="left"/>
            </w:pPr>
            <w:r>
              <w:rPr>
                <w:sz w:val="24"/>
              </w:rPr>
              <w:t xml:space="preserve">Датчик температуры тела с диапазоном измерения не уже чем от +25 до +40С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7"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9" w:firstLine="0"/>
              <w:jc w:val="center"/>
            </w:pPr>
            <w:r>
              <w:rPr>
                <w:sz w:val="24"/>
              </w:rPr>
              <w:t xml:space="preserve">1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7" w:type="dxa"/>
          <w:left w:w="108" w:type="dxa"/>
          <w:right w:w="140" w:type="dxa"/>
        </w:tblCellMar>
        <w:tblLook w:val="04A0" w:firstRow="1" w:lastRow="0" w:firstColumn="1" w:lastColumn="0" w:noHBand="0" w:noVBand="1"/>
      </w:tblPr>
      <w:tblGrid>
        <w:gridCol w:w="850"/>
        <w:gridCol w:w="2696"/>
        <w:gridCol w:w="7230"/>
        <w:gridCol w:w="2551"/>
        <w:gridCol w:w="2693"/>
      </w:tblGrid>
      <w:tr w:rsidR="00D91125" w:rsidTr="00D91125">
        <w:trPr>
          <w:trHeight w:val="4979"/>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Датчик частоты дыхания с диапазоном измерения не уже чем от 0 до 100 циклов/мин </w:t>
            </w:r>
          </w:p>
          <w:p w:rsidR="00D91125" w:rsidRDefault="00D91125">
            <w:pPr>
              <w:spacing w:after="0" w:line="237" w:lineRule="auto"/>
              <w:ind w:right="700" w:firstLine="0"/>
              <w:jc w:val="left"/>
            </w:pPr>
            <w:r>
              <w:rPr>
                <w:sz w:val="24"/>
              </w:rPr>
              <w:t xml:space="preserve">Датчик ускорения с показателями ±2 g; ±4 g; ±8 g Отдельные устройства: </w:t>
            </w:r>
          </w:p>
          <w:p w:rsidR="00D91125" w:rsidRDefault="00D91125">
            <w:pPr>
              <w:spacing w:after="0" w:line="237" w:lineRule="auto"/>
              <w:ind w:firstLine="0"/>
            </w:pPr>
            <w:r>
              <w:rPr>
                <w:sz w:val="24"/>
              </w:rPr>
              <w:t xml:space="preserve">Датчик ЭКГ с диапазоном измерения не уже чем от -300 до +300 мВ) </w:t>
            </w:r>
          </w:p>
          <w:p w:rsidR="00D91125" w:rsidRDefault="00D91125">
            <w:pPr>
              <w:spacing w:after="0" w:line="256" w:lineRule="auto"/>
              <w:ind w:firstLine="0"/>
              <w:jc w:val="left"/>
            </w:pPr>
            <w:r>
              <w:rPr>
                <w:sz w:val="24"/>
              </w:rPr>
              <w:t xml:space="preserve">Датчик силомер с диапазоном измерения не уже чем от 0 до 40 Н </w:t>
            </w:r>
          </w:p>
          <w:p w:rsidR="00D91125" w:rsidRDefault="00D91125">
            <w:pPr>
              <w:spacing w:after="0" w:line="237" w:lineRule="auto"/>
              <w:ind w:right="211" w:firstLine="0"/>
              <w:jc w:val="left"/>
            </w:pPr>
            <w:r>
              <w:rPr>
                <w:sz w:val="24"/>
              </w:rPr>
              <w:t xml:space="preserve">Датчик освещенности с диапазоном измерения не уже чем от 0 до 180000 лк Аксессуары:  </w:t>
            </w:r>
          </w:p>
          <w:p w:rsidR="00D91125" w:rsidRDefault="00D91125">
            <w:pPr>
              <w:spacing w:after="0" w:line="256" w:lineRule="auto"/>
              <w:ind w:firstLine="0"/>
              <w:jc w:val="left"/>
            </w:pPr>
            <w:r>
              <w:rPr>
                <w:sz w:val="24"/>
              </w:rPr>
              <w:t xml:space="preserve">Кабель USB соединительный </w:t>
            </w:r>
          </w:p>
          <w:p w:rsidR="00D91125" w:rsidRDefault="00D91125">
            <w:pPr>
              <w:spacing w:after="0" w:line="256" w:lineRule="auto"/>
              <w:ind w:firstLine="0"/>
              <w:jc w:val="left"/>
            </w:pPr>
            <w:r>
              <w:rPr>
                <w:sz w:val="24"/>
              </w:rPr>
              <w:t xml:space="preserve">Зарядное устройство с кабелем miniUSB </w:t>
            </w:r>
          </w:p>
          <w:p w:rsidR="00D91125" w:rsidRDefault="00D91125">
            <w:pPr>
              <w:spacing w:after="0" w:line="256" w:lineRule="auto"/>
              <w:ind w:firstLine="0"/>
              <w:jc w:val="left"/>
            </w:pPr>
            <w:r>
              <w:rPr>
                <w:sz w:val="24"/>
              </w:rPr>
              <w:t xml:space="preserve">USB Адаптер Bluetooth 4.1 Low Energy </w:t>
            </w:r>
          </w:p>
          <w:p w:rsidR="00D91125" w:rsidRDefault="00D91125">
            <w:pPr>
              <w:spacing w:after="0" w:line="256" w:lineRule="auto"/>
              <w:ind w:firstLine="0"/>
              <w:jc w:val="left"/>
            </w:pPr>
            <w:r>
              <w:rPr>
                <w:sz w:val="24"/>
              </w:rPr>
              <w:t xml:space="preserve">Краткое руководство по эксплуатации цифровой лаборатории </w:t>
            </w:r>
          </w:p>
          <w:p w:rsidR="00D91125" w:rsidRDefault="00D91125">
            <w:pPr>
              <w:spacing w:after="0" w:line="256" w:lineRule="auto"/>
              <w:ind w:firstLine="0"/>
              <w:jc w:val="left"/>
            </w:pPr>
            <w:r>
              <w:rPr>
                <w:sz w:val="24"/>
              </w:rPr>
              <w:t xml:space="preserve">Программное обеспечение  </w:t>
            </w:r>
          </w:p>
          <w:p w:rsidR="00D91125" w:rsidRDefault="00D91125">
            <w:pPr>
              <w:spacing w:after="0" w:line="256" w:lineRule="auto"/>
              <w:ind w:right="1648" w:firstLine="0"/>
              <w:jc w:val="left"/>
            </w:pPr>
            <w:r>
              <w:rPr>
                <w:sz w:val="24"/>
              </w:rPr>
              <w:t xml:space="preserve">Методические рекомендации не менее 20 работ Наличие русскоязычного сайта поддержки Наличие видеороликов.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4705"/>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lastRenderedPageBreak/>
              <w:t xml:space="preserve">5.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Цифровая лаборатория по экологии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 Комплектация: Беспроводной мультидатчик по экологическому мониторингу с 8-ю встроенными датчиками: </w:t>
            </w:r>
          </w:p>
          <w:p w:rsidR="00D91125" w:rsidRDefault="00D91125">
            <w:pPr>
              <w:spacing w:after="0" w:line="256" w:lineRule="auto"/>
              <w:ind w:firstLine="0"/>
              <w:jc w:val="left"/>
            </w:pPr>
            <w:r>
              <w:rPr>
                <w:sz w:val="24"/>
              </w:rPr>
              <w:t xml:space="preserve">Датчик нитрат-ионов </w:t>
            </w:r>
          </w:p>
          <w:p w:rsidR="00D91125" w:rsidRDefault="00D91125">
            <w:pPr>
              <w:spacing w:after="0" w:line="256" w:lineRule="auto"/>
              <w:ind w:firstLine="0"/>
              <w:jc w:val="left"/>
            </w:pPr>
            <w:r>
              <w:rPr>
                <w:sz w:val="24"/>
              </w:rPr>
              <w:t xml:space="preserve">Датчик хлорид-ионов </w:t>
            </w:r>
          </w:p>
          <w:p w:rsidR="00D91125" w:rsidRDefault="00D91125">
            <w:pPr>
              <w:spacing w:after="0" w:line="256" w:lineRule="auto"/>
              <w:ind w:firstLine="0"/>
              <w:jc w:val="left"/>
            </w:pPr>
            <w:r>
              <w:rPr>
                <w:sz w:val="24"/>
              </w:rPr>
              <w:t xml:space="preserve">Датчик рН с диапазоном измерения не уже чем от 0 до 14 pH </w:t>
            </w:r>
          </w:p>
          <w:p w:rsidR="00D91125" w:rsidRDefault="00D91125">
            <w:pPr>
              <w:spacing w:after="0" w:line="256" w:lineRule="auto"/>
              <w:ind w:firstLine="0"/>
              <w:jc w:val="left"/>
            </w:pPr>
            <w:r>
              <w:rPr>
                <w:sz w:val="24"/>
              </w:rPr>
              <w:t xml:space="preserve">Датчик влажности с диапазоном измерения 0…100% </w:t>
            </w:r>
          </w:p>
          <w:p w:rsidR="00D91125" w:rsidRDefault="00D91125">
            <w:pPr>
              <w:spacing w:after="0" w:line="237" w:lineRule="auto"/>
              <w:ind w:firstLine="0"/>
              <w:jc w:val="left"/>
            </w:pPr>
            <w:r>
              <w:rPr>
                <w:sz w:val="24"/>
              </w:rPr>
              <w:t xml:space="preserve">Датчик освещенности с диапазоном измерения не уже чем от 0 до 180000 лк </w:t>
            </w:r>
          </w:p>
          <w:p w:rsidR="00D91125" w:rsidRDefault="00D91125">
            <w:pPr>
              <w:spacing w:after="0" w:line="237" w:lineRule="auto"/>
              <w:ind w:firstLine="0"/>
              <w:jc w:val="left"/>
            </w:pPr>
            <w:r>
              <w:rPr>
                <w:sz w:val="24"/>
              </w:rPr>
              <w:t xml:space="preserve">Датчик температуры с диапазоном измерения не уже чем от -20 до +140С </w:t>
            </w:r>
          </w:p>
          <w:p w:rsidR="00D91125" w:rsidRDefault="00D91125">
            <w:pPr>
              <w:spacing w:after="0" w:line="237" w:lineRule="auto"/>
              <w:ind w:firstLine="0"/>
              <w:jc w:val="left"/>
            </w:pPr>
            <w:r>
              <w:rPr>
                <w:sz w:val="24"/>
              </w:rPr>
              <w:t xml:space="preserve">Датчик электропроводимости с диапазонами измерения не уже чем от 0 до 200 мкСм; от 0 до 2000 мкСм; от 0 до 20000 мкСм </w:t>
            </w:r>
          </w:p>
          <w:p w:rsidR="00D91125" w:rsidRDefault="00D91125">
            <w:pPr>
              <w:spacing w:after="0" w:line="256" w:lineRule="auto"/>
              <w:ind w:firstLine="0"/>
              <w:jc w:val="left"/>
            </w:pPr>
            <w:r>
              <w:rPr>
                <w:sz w:val="24"/>
              </w:rPr>
              <w:t xml:space="preserve">Датчик температуры окружающей среды с диапазоном измерения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31"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9" w:firstLine="0"/>
              <w:jc w:val="center"/>
            </w:pPr>
            <w:r>
              <w:rPr>
                <w:sz w:val="24"/>
              </w:rPr>
              <w:t xml:space="preserve">1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7" w:type="dxa"/>
          <w:left w:w="108" w:type="dxa"/>
          <w:right w:w="163" w:type="dxa"/>
        </w:tblCellMar>
        <w:tblLook w:val="04A0" w:firstRow="1" w:lastRow="0" w:firstColumn="1" w:lastColumn="0" w:noHBand="0" w:noVBand="1"/>
      </w:tblPr>
      <w:tblGrid>
        <w:gridCol w:w="850"/>
        <w:gridCol w:w="2696"/>
        <w:gridCol w:w="7230"/>
        <w:gridCol w:w="2551"/>
        <w:gridCol w:w="2693"/>
      </w:tblGrid>
      <w:tr w:rsidR="00D91125" w:rsidTr="00D91125">
        <w:trPr>
          <w:trHeight w:val="7739"/>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не уже чем от -20 до +50С </w:t>
            </w:r>
          </w:p>
          <w:p w:rsidR="00D91125" w:rsidRDefault="00D91125">
            <w:pPr>
              <w:spacing w:after="0" w:line="256" w:lineRule="auto"/>
              <w:ind w:firstLine="0"/>
              <w:jc w:val="left"/>
            </w:pPr>
            <w:r>
              <w:rPr>
                <w:sz w:val="24"/>
              </w:rPr>
              <w:t xml:space="preserve">Отдельные датчики и мультидатчики: </w:t>
            </w:r>
          </w:p>
          <w:p w:rsidR="00D91125" w:rsidRDefault="00D91125">
            <w:pPr>
              <w:spacing w:after="0" w:line="237" w:lineRule="auto"/>
              <w:ind w:firstLine="0"/>
              <w:jc w:val="left"/>
            </w:pPr>
            <w:r>
              <w:rPr>
                <w:sz w:val="24"/>
              </w:rPr>
              <w:t xml:space="preserve">Датчик звука с функцией интегрирования с диапазоном измерения частот не менее чем от 50 Гц до 8 кГц; </w:t>
            </w:r>
          </w:p>
          <w:p w:rsidR="00D91125" w:rsidRDefault="00D91125">
            <w:pPr>
              <w:spacing w:after="0" w:line="237" w:lineRule="auto"/>
              <w:ind w:firstLine="0"/>
              <w:jc w:val="left"/>
            </w:pPr>
            <w:r>
              <w:rPr>
                <w:sz w:val="24"/>
              </w:rPr>
              <w:t xml:space="preserve">Датчик влажности почвы с диапазоном измерения не уже чем от 0 до 50% </w:t>
            </w:r>
          </w:p>
          <w:p w:rsidR="00D91125" w:rsidRDefault="00D91125">
            <w:pPr>
              <w:spacing w:after="1" w:line="237" w:lineRule="auto"/>
              <w:ind w:firstLine="0"/>
              <w:jc w:val="left"/>
            </w:pPr>
            <w:r>
              <w:rPr>
                <w:sz w:val="24"/>
              </w:rPr>
              <w:t xml:space="preserve">Датчик окиси углерода с диапазоном измерения не уже чем от 0 до 1000 ppm </w:t>
            </w:r>
          </w:p>
          <w:p w:rsidR="00D91125" w:rsidRDefault="00D91125">
            <w:pPr>
              <w:spacing w:after="0" w:line="237" w:lineRule="auto"/>
              <w:ind w:firstLine="0"/>
              <w:jc w:val="left"/>
            </w:pPr>
            <w:r>
              <w:rPr>
                <w:sz w:val="24"/>
              </w:rPr>
              <w:t xml:space="preserve">Мультидатчик оптической плотности и мутности со встроенными датчиками: </w:t>
            </w:r>
          </w:p>
          <w:p w:rsidR="00D91125" w:rsidRDefault="00D91125">
            <w:pPr>
              <w:spacing w:after="0" w:line="237" w:lineRule="auto"/>
              <w:ind w:firstLine="0"/>
            </w:pPr>
            <w:r>
              <w:rPr>
                <w:sz w:val="24"/>
              </w:rPr>
              <w:t xml:space="preserve">Датчик оптической плотности 470 нм с диапазоном измерения от 0 до 2 D </w:t>
            </w:r>
          </w:p>
          <w:p w:rsidR="00D91125" w:rsidRDefault="00D91125">
            <w:pPr>
              <w:spacing w:after="0" w:line="237" w:lineRule="auto"/>
              <w:ind w:firstLine="0"/>
            </w:pPr>
            <w:r>
              <w:rPr>
                <w:sz w:val="24"/>
              </w:rPr>
              <w:t xml:space="preserve">Датчик оптической плотности 525 нм с диапазоном измерения от 0 до 2 D </w:t>
            </w:r>
          </w:p>
          <w:p w:rsidR="00D91125" w:rsidRDefault="00D91125">
            <w:pPr>
              <w:spacing w:after="0" w:line="237" w:lineRule="auto"/>
              <w:ind w:firstLine="0"/>
            </w:pPr>
            <w:r>
              <w:rPr>
                <w:sz w:val="24"/>
              </w:rPr>
              <w:t xml:space="preserve">Датчик оптической плотности 630 нм с диапазоном измерения от 0 до 2 D </w:t>
            </w:r>
          </w:p>
          <w:p w:rsidR="00D91125" w:rsidRDefault="00D91125">
            <w:pPr>
              <w:spacing w:after="0" w:line="237" w:lineRule="auto"/>
              <w:ind w:firstLine="0"/>
              <w:jc w:val="left"/>
            </w:pPr>
            <w:r>
              <w:rPr>
                <w:sz w:val="24"/>
              </w:rPr>
              <w:t xml:space="preserve">Датчик мутности растворов с диапазоном измерения от 0 до 200 NTU </w:t>
            </w:r>
          </w:p>
          <w:p w:rsidR="00D91125" w:rsidRDefault="00D91125">
            <w:pPr>
              <w:spacing w:after="0" w:line="256" w:lineRule="auto"/>
              <w:ind w:firstLine="0"/>
              <w:jc w:val="left"/>
            </w:pPr>
            <w:r>
              <w:rPr>
                <w:sz w:val="24"/>
              </w:rPr>
              <w:t xml:space="preserve">Аксессуары:  </w:t>
            </w:r>
          </w:p>
          <w:p w:rsidR="00D91125" w:rsidRDefault="00D91125">
            <w:pPr>
              <w:spacing w:after="0" w:line="256" w:lineRule="auto"/>
              <w:ind w:firstLine="0"/>
              <w:jc w:val="left"/>
            </w:pPr>
            <w:r>
              <w:rPr>
                <w:sz w:val="24"/>
              </w:rPr>
              <w:t xml:space="preserve">Кабель USB соединительный (2 шт.) </w:t>
            </w:r>
          </w:p>
          <w:p w:rsidR="00D91125" w:rsidRDefault="00D91125">
            <w:pPr>
              <w:spacing w:after="0" w:line="256" w:lineRule="auto"/>
              <w:ind w:firstLine="0"/>
              <w:jc w:val="left"/>
            </w:pPr>
            <w:r>
              <w:rPr>
                <w:sz w:val="24"/>
              </w:rPr>
              <w:t xml:space="preserve">Зарядное устройство с кабелем miniUSB </w:t>
            </w:r>
          </w:p>
          <w:p w:rsidR="00D91125" w:rsidRDefault="00D91125">
            <w:pPr>
              <w:spacing w:after="0" w:line="256" w:lineRule="auto"/>
              <w:ind w:firstLine="0"/>
              <w:jc w:val="left"/>
            </w:pPr>
            <w:r>
              <w:rPr>
                <w:sz w:val="24"/>
              </w:rPr>
              <w:t xml:space="preserve">USB Адаптер Bluetooth 4.1 Low Energy </w:t>
            </w:r>
          </w:p>
          <w:p w:rsidR="00D91125" w:rsidRDefault="00D91125">
            <w:pPr>
              <w:spacing w:after="0" w:line="256" w:lineRule="auto"/>
              <w:ind w:firstLine="0"/>
              <w:jc w:val="left"/>
            </w:pPr>
            <w:r>
              <w:rPr>
                <w:sz w:val="24"/>
              </w:rPr>
              <w:t xml:space="preserve">Стержень для закрепления датчиков в штативе </w:t>
            </w:r>
          </w:p>
          <w:p w:rsidR="00D91125" w:rsidRDefault="00D91125">
            <w:pPr>
              <w:spacing w:after="0" w:line="256" w:lineRule="auto"/>
              <w:ind w:firstLine="0"/>
              <w:jc w:val="left"/>
            </w:pPr>
            <w:r>
              <w:rPr>
                <w:sz w:val="24"/>
              </w:rPr>
              <w:t xml:space="preserve">Краткое руководство по эксплуатации цифровой лаборатории </w:t>
            </w:r>
          </w:p>
          <w:p w:rsidR="00D91125" w:rsidRDefault="00D91125">
            <w:pPr>
              <w:spacing w:after="0" w:line="256" w:lineRule="auto"/>
              <w:ind w:firstLine="0"/>
              <w:jc w:val="left"/>
            </w:pPr>
            <w:r>
              <w:rPr>
                <w:sz w:val="24"/>
              </w:rPr>
              <w:t xml:space="preserve">Программное обеспечение  </w:t>
            </w:r>
          </w:p>
          <w:p w:rsidR="00D91125" w:rsidRDefault="00D91125">
            <w:pPr>
              <w:spacing w:after="0" w:line="256" w:lineRule="auto"/>
              <w:ind w:firstLine="0"/>
              <w:jc w:val="left"/>
            </w:pPr>
            <w:r>
              <w:rPr>
                <w:sz w:val="24"/>
              </w:rPr>
              <w:t xml:space="preserve">Методические рекомендации не менее 20 работ </w:t>
            </w:r>
          </w:p>
          <w:p w:rsidR="00D91125" w:rsidRDefault="00D91125">
            <w:pPr>
              <w:spacing w:after="0" w:line="256" w:lineRule="auto"/>
              <w:ind w:firstLine="0"/>
              <w:jc w:val="left"/>
            </w:pPr>
            <w:r>
              <w:rPr>
                <w:sz w:val="24"/>
              </w:rPr>
              <w:t xml:space="preserve">Упаковка </w:t>
            </w:r>
          </w:p>
          <w:p w:rsidR="00D91125" w:rsidRDefault="00D91125">
            <w:pPr>
              <w:spacing w:after="0" w:line="256" w:lineRule="auto"/>
              <w:ind w:firstLine="0"/>
              <w:jc w:val="left"/>
            </w:pPr>
            <w:r>
              <w:rPr>
                <w:sz w:val="24"/>
              </w:rPr>
              <w:t xml:space="preserve">Наличие русскоязычного сайта поддержки, наличие видеороликов.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1944"/>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6.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Микроскоп цифровой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Тип микроскопа: биологический </w:t>
            </w:r>
          </w:p>
          <w:p w:rsidR="00D91125" w:rsidRDefault="00D91125">
            <w:pPr>
              <w:spacing w:after="0" w:line="256" w:lineRule="auto"/>
              <w:ind w:firstLine="0"/>
              <w:jc w:val="left"/>
            </w:pPr>
            <w:r>
              <w:rPr>
                <w:sz w:val="24"/>
              </w:rPr>
              <w:t xml:space="preserve">Насадка микроскопа: монокулярная </w:t>
            </w:r>
          </w:p>
          <w:p w:rsidR="00D91125" w:rsidRDefault="00D91125">
            <w:pPr>
              <w:spacing w:after="0" w:line="256" w:lineRule="auto"/>
              <w:ind w:firstLine="0"/>
              <w:jc w:val="left"/>
            </w:pPr>
            <w:r>
              <w:rPr>
                <w:sz w:val="24"/>
              </w:rPr>
              <w:t xml:space="preserve">Назначение: лабораторный </w:t>
            </w:r>
          </w:p>
          <w:p w:rsidR="00D91125" w:rsidRDefault="00D91125">
            <w:pPr>
              <w:spacing w:after="0" w:line="256" w:lineRule="auto"/>
              <w:ind w:firstLine="0"/>
              <w:jc w:val="left"/>
            </w:pPr>
            <w:r>
              <w:rPr>
                <w:sz w:val="24"/>
              </w:rPr>
              <w:t xml:space="preserve">Метод исследования: светлое поле </w:t>
            </w:r>
          </w:p>
          <w:p w:rsidR="00D91125" w:rsidRDefault="00D91125">
            <w:pPr>
              <w:spacing w:after="0" w:line="256" w:lineRule="auto"/>
              <w:ind w:firstLine="0"/>
              <w:jc w:val="left"/>
            </w:pPr>
            <w:r>
              <w:rPr>
                <w:sz w:val="24"/>
              </w:rPr>
              <w:t xml:space="preserve">Материал оптики: оптическое стекло </w:t>
            </w:r>
          </w:p>
          <w:p w:rsidR="00D91125" w:rsidRDefault="00D91125">
            <w:pPr>
              <w:spacing w:after="0" w:line="256" w:lineRule="auto"/>
              <w:ind w:firstLine="0"/>
              <w:jc w:val="left"/>
            </w:pPr>
            <w:r>
              <w:rPr>
                <w:sz w:val="24"/>
              </w:rPr>
              <w:t xml:space="preserve">Увеличение микроскопа, крат: 64 — 1280 </w:t>
            </w:r>
          </w:p>
          <w:p w:rsidR="00D91125" w:rsidRDefault="00D91125">
            <w:pPr>
              <w:spacing w:after="0" w:line="256" w:lineRule="auto"/>
              <w:ind w:firstLine="0"/>
              <w:jc w:val="left"/>
            </w:pPr>
            <w:r>
              <w:rPr>
                <w:sz w:val="24"/>
              </w:rPr>
              <w:t xml:space="preserve">Окуляры: WF16x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54"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52" w:firstLine="0"/>
              <w:jc w:val="center"/>
            </w:pPr>
            <w:r>
              <w:rPr>
                <w:sz w:val="24"/>
              </w:rPr>
              <w:t xml:space="preserve">1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4" w:type="dxa"/>
          <w:left w:w="108" w:type="dxa"/>
          <w:right w:w="115" w:type="dxa"/>
        </w:tblCellMar>
        <w:tblLook w:val="04A0" w:firstRow="1" w:lastRow="0" w:firstColumn="1" w:lastColumn="0" w:noHBand="0" w:noVBand="1"/>
      </w:tblPr>
      <w:tblGrid>
        <w:gridCol w:w="850"/>
        <w:gridCol w:w="2696"/>
        <w:gridCol w:w="7230"/>
        <w:gridCol w:w="2551"/>
        <w:gridCol w:w="2693"/>
      </w:tblGrid>
      <w:tr w:rsidR="00D91125" w:rsidTr="00D91125">
        <w:trPr>
          <w:trHeight w:val="2220"/>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Объективы: 4х, 10х, 40хs (подпружиненный) </w:t>
            </w:r>
          </w:p>
          <w:p w:rsidR="00D91125" w:rsidRDefault="00D91125">
            <w:pPr>
              <w:spacing w:after="0" w:line="256" w:lineRule="auto"/>
              <w:ind w:firstLine="0"/>
              <w:jc w:val="left"/>
            </w:pPr>
            <w:r>
              <w:rPr>
                <w:sz w:val="24"/>
              </w:rPr>
              <w:t xml:space="preserve">Револьверная головка: на 3 объектива </w:t>
            </w:r>
          </w:p>
          <w:p w:rsidR="00D91125" w:rsidRDefault="00D91125">
            <w:pPr>
              <w:spacing w:after="0" w:line="256" w:lineRule="auto"/>
              <w:ind w:firstLine="0"/>
              <w:jc w:val="left"/>
            </w:pPr>
            <w:r>
              <w:rPr>
                <w:sz w:val="24"/>
              </w:rPr>
              <w:t xml:space="preserve">Тип подсветки: зеркало или светодиод </w:t>
            </w:r>
          </w:p>
          <w:p w:rsidR="00D91125" w:rsidRDefault="00D91125">
            <w:pPr>
              <w:spacing w:after="0" w:line="256" w:lineRule="auto"/>
              <w:ind w:firstLine="0"/>
              <w:jc w:val="left"/>
            </w:pPr>
            <w:r>
              <w:rPr>
                <w:sz w:val="24"/>
              </w:rPr>
              <w:t xml:space="preserve">Расположение подсветки: верхняя и нижняя </w:t>
            </w:r>
          </w:p>
          <w:p w:rsidR="00D91125" w:rsidRDefault="00D91125">
            <w:pPr>
              <w:spacing w:after="0" w:line="256" w:lineRule="auto"/>
              <w:ind w:firstLine="0"/>
              <w:jc w:val="left"/>
            </w:pPr>
            <w:r>
              <w:rPr>
                <w:sz w:val="24"/>
              </w:rPr>
              <w:t xml:space="preserve">Материал корпуса: металл </w:t>
            </w:r>
          </w:p>
          <w:p w:rsidR="00D91125" w:rsidRDefault="00D91125">
            <w:pPr>
              <w:spacing w:after="0" w:line="256" w:lineRule="auto"/>
              <w:ind w:firstLine="0"/>
              <w:jc w:val="left"/>
            </w:pPr>
            <w:r>
              <w:rPr>
                <w:sz w:val="24"/>
              </w:rPr>
              <w:t xml:space="preserve">Предметный столик, мм: 90 </w:t>
            </w:r>
          </w:p>
          <w:p w:rsidR="00D91125" w:rsidRDefault="00D91125">
            <w:pPr>
              <w:spacing w:after="0" w:line="256" w:lineRule="auto"/>
              <w:ind w:firstLine="0"/>
              <w:jc w:val="left"/>
            </w:pPr>
            <w:r>
              <w:rPr>
                <w:sz w:val="24"/>
              </w:rPr>
              <w:t xml:space="preserve">Источник питания: 220 В/50 Гц </w:t>
            </w:r>
          </w:p>
          <w:p w:rsidR="00D91125" w:rsidRDefault="00D91125">
            <w:pPr>
              <w:spacing w:after="0" w:line="256" w:lineRule="auto"/>
              <w:ind w:firstLine="0"/>
              <w:jc w:val="left"/>
            </w:pPr>
            <w:r>
              <w:rPr>
                <w:sz w:val="24"/>
              </w:rPr>
              <w:t xml:space="preserve">Число мегапикселей: 1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5531"/>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7.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color w:val="2F2F2F"/>
                <w:sz w:val="24"/>
              </w:rPr>
              <w:t>Набор ОГЭ по химии</w:t>
            </w:r>
            <w:r>
              <w:rPr>
                <w:sz w:val="24"/>
              </w:rPr>
              <w:t xml:space="preserve">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В набор входят весы лабораторные электронные 200 г, спиртовка лабораторная, воронка коническая, палочка стеклянная, пробирка ПХ-14 (10 штук), стакан высокий с носиком ВН-50 с меткой (2 штуки), цилиндр измерительный 2-50-2 (стеклянный, с притертой крышкой), штатив для пробирок на 10 гнёзд, зажим пробирочный, шпатель-ложечка (3 штуки), набор флаконов для хранения растворов и реактивов (объем флакона 100 мл - 5 комплектов по 6 штук, объем 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х/б (2 штуки), перчатки резиновые химические стойкие (2 штуки), очки защитные, фильтры бумажные (100 штук), горючее для спиртовок (0,33 л). </w:t>
            </w:r>
          </w:p>
          <w:p w:rsidR="00D91125" w:rsidRDefault="00D91125">
            <w:pPr>
              <w:spacing w:after="0" w:line="256" w:lineRule="auto"/>
              <w:ind w:firstLine="0"/>
              <w:jc w:val="left"/>
            </w:pPr>
            <w:r>
              <w:rPr>
                <w:sz w:val="24"/>
              </w:rPr>
              <w:t xml:space="preserve">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 используемых для составления комплектов реактивов при проведении экзаменационных экспериментов по курсу школьной химии.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6"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4" w:firstLine="0"/>
              <w:jc w:val="center"/>
            </w:pPr>
            <w:r>
              <w:rPr>
                <w:sz w:val="24"/>
              </w:rPr>
              <w:t xml:space="preserve">1 шт. </w:t>
            </w:r>
          </w:p>
        </w:tc>
      </w:tr>
      <w:tr w:rsidR="00D91125" w:rsidTr="00D91125">
        <w:trPr>
          <w:trHeight w:val="1942"/>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8.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color w:val="2F2F2F"/>
                <w:sz w:val="24"/>
              </w:rPr>
              <w:t xml:space="preserve">Учебная лаборатория по нейротехнологии </w:t>
            </w:r>
            <w:r>
              <w:rPr>
                <w:sz w:val="24"/>
              </w:rPr>
              <w:t xml:space="preserve">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В состав входят: </w:t>
            </w:r>
          </w:p>
          <w:p w:rsidR="00D91125" w:rsidRDefault="00D91125">
            <w:pPr>
              <w:spacing w:after="0" w:line="237" w:lineRule="auto"/>
              <w:ind w:firstLine="0"/>
              <w:jc w:val="left"/>
            </w:pPr>
            <w:r>
              <w:rPr>
                <w:sz w:val="24"/>
              </w:rPr>
              <w:t xml:space="preserve">Сенсор Тип 1 не менее 1 шт., обеспечивает возможность регистрации сигнала электрической активности мышц </w:t>
            </w:r>
          </w:p>
          <w:p w:rsidR="00D91125" w:rsidRDefault="00D91125">
            <w:pPr>
              <w:spacing w:after="0" w:line="256" w:lineRule="auto"/>
              <w:ind w:firstLine="0"/>
              <w:jc w:val="left"/>
            </w:pPr>
            <w:r>
              <w:rPr>
                <w:sz w:val="24"/>
              </w:rPr>
              <w:t xml:space="preserve">(электромиограммы, ЭМГ). Регистрация должна осуществляется неинвазивно, сухими электродами. Должна иметься возможность крепления к руке человека, что должно давать возможность регистрировать электрическую активности мышцы в области, над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6"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4" w:firstLine="0"/>
              <w:jc w:val="center"/>
            </w:pPr>
            <w:r>
              <w:rPr>
                <w:sz w:val="24"/>
              </w:rPr>
              <w:t xml:space="preserve">1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7" w:type="dxa"/>
          <w:left w:w="108" w:type="dxa"/>
          <w:right w:w="53" w:type="dxa"/>
        </w:tblCellMar>
        <w:tblLook w:val="04A0" w:firstRow="1" w:lastRow="0" w:firstColumn="1" w:lastColumn="0" w:noHBand="0" w:noVBand="1"/>
      </w:tblPr>
      <w:tblGrid>
        <w:gridCol w:w="850"/>
        <w:gridCol w:w="2696"/>
        <w:gridCol w:w="7230"/>
        <w:gridCol w:w="2551"/>
        <w:gridCol w:w="2693"/>
      </w:tblGrid>
      <w:tr w:rsidR="00D91125" w:rsidTr="00D91125">
        <w:trPr>
          <w:trHeight w:val="9672"/>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которой располагается крепление. При напряжении мышцы должна быть обеспечена возможность наблюдения пучности сигнала (т.е. присутствие ЭМГ), при расслаблении мышцы - ее отсутствие.  Сенсор Тип 2 не менее 1 шт., обеспечивает возможность регистрации сигнала фотоплетизмограммы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возможностью крепления к подушечке пальца человека.  </w:t>
            </w:r>
          </w:p>
          <w:p w:rsidR="00D91125" w:rsidRDefault="00D91125">
            <w:pPr>
              <w:spacing w:after="0" w:line="237" w:lineRule="auto"/>
              <w:ind w:right="296" w:firstLine="0"/>
            </w:pPr>
            <w:r>
              <w:rPr>
                <w:sz w:val="24"/>
              </w:rPr>
              <w:t xml:space="preserve">Сенсор Тип 3 не менее 1 шт., обеспечивает возможность регистрации сигнала электрокардиограммы (ЭКГ) не инвазивным способом,  регистрации I, II и III отведений. </w:t>
            </w:r>
          </w:p>
          <w:p w:rsidR="00D91125" w:rsidRDefault="00D91125">
            <w:pPr>
              <w:spacing w:after="0" w:line="237" w:lineRule="auto"/>
              <w:ind w:firstLine="0"/>
              <w:jc w:val="left"/>
            </w:pPr>
            <w:r>
              <w:rPr>
                <w:sz w:val="24"/>
              </w:rPr>
              <w:t xml:space="preserve">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токе; подключения к телу человека с помощью сухих электродов. </w:t>
            </w:r>
          </w:p>
          <w:p w:rsidR="00D91125" w:rsidRDefault="00D91125">
            <w:pPr>
              <w:spacing w:after="1" w:line="237" w:lineRule="auto"/>
              <w:ind w:firstLine="0"/>
              <w:jc w:val="left"/>
            </w:pPr>
            <w:r>
              <w:rPr>
                <w:sz w:val="24"/>
              </w:rPr>
              <w:t xml:space="preserve">Сенсор Тип 5 не менее 1 шт., обеспечивает возможность: 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  </w:t>
            </w:r>
          </w:p>
          <w:p w:rsidR="00D91125" w:rsidRDefault="00D91125">
            <w:pPr>
              <w:spacing w:after="0" w:line="256" w:lineRule="auto"/>
              <w:ind w:firstLine="0"/>
              <w:jc w:val="left"/>
            </w:pPr>
            <w:r>
              <w:rPr>
                <w:sz w:val="24"/>
              </w:rPr>
              <w:t xml:space="preserve">Сенсор Тип 6 не менее 1 шт., обеспечивает возможность: </w:t>
            </w:r>
          </w:p>
          <w:p w:rsidR="00D91125" w:rsidRDefault="00D91125">
            <w:pPr>
              <w:spacing w:after="0" w:line="237" w:lineRule="auto"/>
              <w:ind w:firstLine="0"/>
              <w:jc w:val="left"/>
            </w:pPr>
            <w:r>
              <w:rPr>
                <w:sz w:val="24"/>
              </w:rPr>
              <w:t xml:space="preserve">регистрации сигнала колебания грудной клетки (Сенсор дыхания); определения частоты дыхания. </w:t>
            </w:r>
          </w:p>
          <w:p w:rsidR="00D91125" w:rsidRDefault="00D91125">
            <w:pPr>
              <w:spacing w:after="0" w:line="256" w:lineRule="auto"/>
              <w:ind w:firstLine="0"/>
              <w:jc w:val="left"/>
            </w:pPr>
            <w:r>
              <w:rPr>
                <w:sz w:val="24"/>
              </w:rPr>
              <w:t xml:space="preserve">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должно осуществляться с помощью USB-кабеля. Устройство для сбора данных должно иметь гальваническую изоляцию от ПК, обеспечивать возможность одновременного подключения вплоть до 4 сенсоров. Каждый из входов Устройства для сбора данных должно иметь гальваническую изоляцию (обеспечение межканальной гальванической изоляции). Подключение сенсоров к Устройству для сбора данных осуществляется с помощью специализированных разъемов типа LEMO, обеспечивающих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bl>
    <w:p w:rsidR="00D91125" w:rsidRDefault="00D91125" w:rsidP="00D91125">
      <w:pPr>
        <w:spacing w:after="0" w:line="256" w:lineRule="auto"/>
        <w:ind w:left="-708" w:right="16203" w:firstLine="0"/>
        <w:jc w:val="left"/>
      </w:pPr>
    </w:p>
    <w:tbl>
      <w:tblPr>
        <w:tblStyle w:val="TableGrid"/>
        <w:tblW w:w="16020" w:type="dxa"/>
        <w:tblInd w:w="-396" w:type="dxa"/>
        <w:tblCellMar>
          <w:top w:w="54" w:type="dxa"/>
          <w:left w:w="108" w:type="dxa"/>
        </w:tblCellMar>
        <w:tblLook w:val="04A0" w:firstRow="1" w:lastRow="0" w:firstColumn="1" w:lastColumn="0" w:noHBand="0" w:noVBand="1"/>
      </w:tblPr>
      <w:tblGrid>
        <w:gridCol w:w="850"/>
        <w:gridCol w:w="2696"/>
        <w:gridCol w:w="7230"/>
        <w:gridCol w:w="2551"/>
        <w:gridCol w:w="2693"/>
      </w:tblGrid>
      <w:tr w:rsidR="00D91125" w:rsidTr="00D91125">
        <w:trPr>
          <w:trHeight w:val="3049"/>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right="83" w:firstLine="0"/>
              <w:jc w:val="left"/>
            </w:pPr>
            <w:r>
              <w:rPr>
                <w:sz w:val="24"/>
              </w:rPr>
              <w:t xml:space="preserve">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  </w:t>
            </w:r>
          </w:p>
          <w:p w:rsidR="00D91125" w:rsidRDefault="00D91125">
            <w:pPr>
              <w:spacing w:after="0" w:line="237" w:lineRule="auto"/>
              <w:ind w:right="92" w:firstLine="0"/>
              <w:jc w:val="left"/>
            </w:pPr>
            <w:r>
              <w:rPr>
                <w:sz w:val="24"/>
              </w:rPr>
              <w:t xml:space="preserve">Модуль «Кнопка» не менее 1 шт., обеспечивает возможность: разметки регистрируемых сигналов. Количество размечаемых состояний сигнала должно быть не менее 3-х различных категорий.   Устройство для регистрации артериального давления не менее 1 шт.  </w:t>
            </w:r>
          </w:p>
          <w:p w:rsidR="00D91125" w:rsidRDefault="00D91125">
            <w:pPr>
              <w:spacing w:after="0" w:line="256" w:lineRule="auto"/>
              <w:ind w:firstLine="0"/>
            </w:pPr>
            <w:r>
              <w:rPr>
                <w:sz w:val="24"/>
              </w:rPr>
              <w:t xml:space="preserve">Методическое пособие, которое должно содержать не менее 30 лабораторных/практических/демонстрационных работ.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286"/>
        </w:trPr>
        <w:tc>
          <w:tcPr>
            <w:tcW w:w="13327" w:type="dxa"/>
            <w:gridSpan w:val="4"/>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b/>
                <w:sz w:val="24"/>
              </w:rPr>
              <w:t>Технологическая направленность</w:t>
            </w: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b/>
                <w:sz w:val="24"/>
              </w:rPr>
              <w:t xml:space="preserve"> </w:t>
            </w:r>
          </w:p>
        </w:tc>
      </w:tr>
      <w:tr w:rsidR="00D91125" w:rsidTr="00D91125">
        <w:trPr>
          <w:trHeight w:val="6359"/>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lastRenderedPageBreak/>
              <w:t xml:space="preserve">9.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Образовательный конструктор для практики блочного программирования с комплектом датчиков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right="575" w:firstLine="0"/>
            </w:pPr>
            <w:r>
              <w:rPr>
                <w:sz w:val="24"/>
              </w:rPr>
              <w:t xml:space="preserve">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 </w:t>
            </w:r>
          </w:p>
          <w:p w:rsidR="00D91125" w:rsidRDefault="00D91125">
            <w:pPr>
              <w:spacing w:after="0" w:line="256" w:lineRule="auto"/>
              <w:ind w:right="71" w:firstLine="0"/>
              <w:jc w:val="left"/>
            </w:pPr>
            <w:r>
              <w:rPr>
                <w:sz w:val="24"/>
              </w:rPr>
              <w:t xml:space="preserve">Набор представляет собой комплект структурных элементов, соединительных элементов и электротехнических компонентов. 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колёсном и гусеничном ходу, а также конструкций, основанных на использовании различных видов передач (в том числе червячных и зубчатых) а также рычагов. Встроенные беспроводные сетевые решения (Wi-Fi и Bluetooth), возможность интеграции с бесплатным облачным ПО, обеспечивают возможность практического изучения технологий интернета вещей и основ искусственного интеллекта. Обеспечивается возможность объединения нескольких роботов, собранных из подобных наборов, в группы с сетевым взаимодействием. Предусмотрена 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 Предусмотрена возможность работы набора с дополнительными облачными сервисами.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109"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111" w:firstLine="0"/>
              <w:jc w:val="center"/>
            </w:pPr>
            <w:r>
              <w:rPr>
                <w:sz w:val="24"/>
              </w:rPr>
              <w:t xml:space="preserve">1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7" w:type="dxa"/>
          <w:left w:w="108" w:type="dxa"/>
          <w:right w:w="115" w:type="dxa"/>
        </w:tblCellMar>
        <w:tblLook w:val="04A0" w:firstRow="1" w:lastRow="0" w:firstColumn="1" w:lastColumn="0" w:noHBand="0" w:noVBand="1"/>
      </w:tblPr>
      <w:tblGrid>
        <w:gridCol w:w="850"/>
        <w:gridCol w:w="2696"/>
        <w:gridCol w:w="7230"/>
        <w:gridCol w:w="2551"/>
        <w:gridCol w:w="2693"/>
      </w:tblGrid>
      <w:tr w:rsidR="00D91125" w:rsidTr="00D91125">
        <w:trPr>
          <w:trHeight w:val="9672"/>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right="263" w:firstLine="0"/>
              <w:jc w:val="left"/>
            </w:pPr>
            <w:r>
              <w:rPr>
                <w:sz w:val="24"/>
              </w:rPr>
              <w:t xml:space="preserve">Предусмотрены минимум два программируемых контроллера в пластиковых корпусах, позволяющих одновременно создавать 2 варианта роботов различного назначения, имеющих возможность работы как в потоковом режиме, так и автономно; позволяющих реализовать обучение программированию в нескольких средах разработки на различных языках (к примеру, в средах Mblock, Arduino IDE, на языках Scratch, C, Python, micro Python). Как минимум один из контроллеров имеет встроенную операционную систему, встроенные Wi-Fi и Bluetooth, порт для подключения последовательно соединяемых внешних устройств (не менее 20 одновременно подключаемых устройств). Как минимум один из контроллеров имеет возможность одновременной записи не менее 8 программ, с возможностью переключения между ними. </w:t>
            </w:r>
          </w:p>
          <w:p w:rsidR="00D91125" w:rsidRDefault="00D91125">
            <w:pPr>
              <w:spacing w:after="0" w:line="237" w:lineRule="auto"/>
              <w:ind w:firstLine="0"/>
              <w:jc w:val="left"/>
            </w:pPr>
            <w:r>
              <w:rPr>
                <w:sz w:val="24"/>
              </w:rPr>
              <w:t xml:space="preserve">Как минимум один из контроллеров имеет полноцветный дисплей (IPS), позволяющий выводить данные с датчиков в виде таблиц и графиков, а также создавать встроенные в контроллер видеоигры. Количество сенсоров и исполнительных устройств, встроенных в один из контроллеров, - не менее 10 шт. </w:t>
            </w:r>
          </w:p>
          <w:p w:rsidR="00D91125" w:rsidRDefault="00D91125">
            <w:pPr>
              <w:spacing w:after="0" w:line="237" w:lineRule="auto"/>
              <w:ind w:firstLine="0"/>
              <w:jc w:val="left"/>
            </w:pPr>
            <w:r>
              <w:rPr>
                <w:sz w:val="24"/>
              </w:rPr>
              <w:t xml:space="preserve">Общее количество элементов в наборе не менее 400 шт., в том числе подключаемые модули: </w:t>
            </w:r>
          </w:p>
          <w:p w:rsidR="00D91125" w:rsidRDefault="00D91125">
            <w:pPr>
              <w:numPr>
                <w:ilvl w:val="0"/>
                <w:numId w:val="24"/>
              </w:numPr>
              <w:spacing w:after="0" w:line="256" w:lineRule="auto"/>
              <w:ind w:hanging="142"/>
              <w:jc w:val="left"/>
            </w:pPr>
            <w:r>
              <w:rPr>
                <w:sz w:val="24"/>
              </w:rPr>
              <w:t xml:space="preserve">Bluetooth модуль, </w:t>
            </w:r>
          </w:p>
          <w:p w:rsidR="00D91125" w:rsidRDefault="00D91125">
            <w:pPr>
              <w:numPr>
                <w:ilvl w:val="0"/>
                <w:numId w:val="24"/>
              </w:numPr>
              <w:spacing w:after="0" w:line="256" w:lineRule="auto"/>
              <w:ind w:hanging="142"/>
              <w:jc w:val="left"/>
            </w:pPr>
            <w:r>
              <w:rPr>
                <w:sz w:val="24"/>
              </w:rPr>
              <w:t xml:space="preserve">двойной датчик линии, </w:t>
            </w:r>
          </w:p>
          <w:p w:rsidR="00D91125" w:rsidRDefault="00D91125">
            <w:pPr>
              <w:numPr>
                <w:ilvl w:val="0"/>
                <w:numId w:val="24"/>
              </w:numPr>
              <w:spacing w:after="0" w:line="256" w:lineRule="auto"/>
              <w:ind w:hanging="142"/>
              <w:jc w:val="left"/>
            </w:pPr>
            <w:r>
              <w:rPr>
                <w:sz w:val="24"/>
              </w:rPr>
              <w:t xml:space="preserve">ультразвуковой датчик расстояния, </w:t>
            </w:r>
          </w:p>
          <w:p w:rsidR="00D91125" w:rsidRDefault="00D91125">
            <w:pPr>
              <w:numPr>
                <w:ilvl w:val="0"/>
                <w:numId w:val="24"/>
              </w:numPr>
              <w:spacing w:after="0" w:line="256" w:lineRule="auto"/>
              <w:ind w:hanging="142"/>
              <w:jc w:val="left"/>
            </w:pPr>
            <w:r>
              <w:rPr>
                <w:sz w:val="24"/>
              </w:rPr>
              <w:t xml:space="preserve">датчик цвета, </w:t>
            </w:r>
          </w:p>
          <w:p w:rsidR="00D91125" w:rsidRDefault="00D91125">
            <w:pPr>
              <w:numPr>
                <w:ilvl w:val="0"/>
                <w:numId w:val="24"/>
              </w:numPr>
              <w:spacing w:after="0" w:line="256" w:lineRule="auto"/>
              <w:ind w:hanging="142"/>
              <w:jc w:val="left"/>
            </w:pPr>
            <w:r>
              <w:rPr>
                <w:sz w:val="24"/>
              </w:rPr>
              <w:t xml:space="preserve">датчик касания электромеханический, </w:t>
            </w:r>
          </w:p>
          <w:p w:rsidR="00D91125" w:rsidRDefault="00D91125">
            <w:pPr>
              <w:numPr>
                <w:ilvl w:val="0"/>
                <w:numId w:val="24"/>
              </w:numPr>
              <w:spacing w:after="0" w:line="256" w:lineRule="auto"/>
              <w:ind w:hanging="142"/>
              <w:jc w:val="left"/>
            </w:pPr>
            <w:r>
              <w:rPr>
                <w:sz w:val="24"/>
              </w:rPr>
              <w:t xml:space="preserve">IR модуль, </w:t>
            </w:r>
          </w:p>
          <w:p w:rsidR="00D91125" w:rsidRDefault="00D91125">
            <w:pPr>
              <w:numPr>
                <w:ilvl w:val="0"/>
                <w:numId w:val="24"/>
              </w:numPr>
              <w:spacing w:after="0" w:line="256" w:lineRule="auto"/>
              <w:ind w:hanging="142"/>
              <w:jc w:val="left"/>
            </w:pPr>
            <w:r>
              <w:rPr>
                <w:sz w:val="24"/>
              </w:rPr>
              <w:t xml:space="preserve">мотор постоянного тока с редуктором – не менее 2 шт., </w:t>
            </w:r>
          </w:p>
          <w:p w:rsidR="00D91125" w:rsidRDefault="00D91125">
            <w:pPr>
              <w:numPr>
                <w:ilvl w:val="0"/>
                <w:numId w:val="24"/>
              </w:numPr>
              <w:spacing w:after="0" w:line="256" w:lineRule="auto"/>
              <w:ind w:hanging="142"/>
              <w:jc w:val="left"/>
            </w:pPr>
            <w:r>
              <w:rPr>
                <w:sz w:val="24"/>
              </w:rPr>
              <w:t xml:space="preserve">сервопривод, </w:t>
            </w:r>
          </w:p>
          <w:p w:rsidR="00D91125" w:rsidRDefault="00D91125">
            <w:pPr>
              <w:numPr>
                <w:ilvl w:val="0"/>
                <w:numId w:val="24"/>
              </w:numPr>
              <w:spacing w:after="0" w:line="256" w:lineRule="auto"/>
              <w:ind w:hanging="142"/>
              <w:jc w:val="left"/>
            </w:pPr>
            <w:r>
              <w:rPr>
                <w:sz w:val="24"/>
              </w:rPr>
              <w:t xml:space="preserve">пульт дистанционного управления IR. </w:t>
            </w:r>
          </w:p>
          <w:p w:rsidR="00D91125" w:rsidRDefault="00D91125">
            <w:pPr>
              <w:spacing w:after="0" w:line="256" w:lineRule="auto"/>
              <w:ind w:firstLine="0"/>
              <w:jc w:val="left"/>
            </w:pPr>
            <w:r>
              <w:rPr>
                <w:sz w:val="24"/>
              </w:rPr>
              <w:t xml:space="preserve">Набор должен быть укомплектован аккумуляторными батареями. Программное обеспечение, используемое для программирования собираемых робототехнических моделей и устройств, должно быть доступно для бесплатного скачивания из сети Интернет и последующего использования.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bl>
    <w:p w:rsidR="00D91125" w:rsidRDefault="00D91125" w:rsidP="00D91125">
      <w:pPr>
        <w:spacing w:after="0" w:line="256" w:lineRule="auto"/>
        <w:ind w:left="-708" w:right="16203" w:firstLine="0"/>
        <w:jc w:val="left"/>
      </w:pPr>
    </w:p>
    <w:tbl>
      <w:tblPr>
        <w:tblStyle w:val="TableGrid"/>
        <w:tblW w:w="16020" w:type="dxa"/>
        <w:tblInd w:w="-396" w:type="dxa"/>
        <w:tblCellMar>
          <w:top w:w="54" w:type="dxa"/>
          <w:left w:w="108" w:type="dxa"/>
          <w:right w:w="54" w:type="dxa"/>
        </w:tblCellMar>
        <w:tblLook w:val="04A0" w:firstRow="1" w:lastRow="0" w:firstColumn="1" w:lastColumn="0" w:noHBand="0" w:noVBand="1"/>
      </w:tblPr>
      <w:tblGrid>
        <w:gridCol w:w="850"/>
        <w:gridCol w:w="2696"/>
        <w:gridCol w:w="7230"/>
        <w:gridCol w:w="2551"/>
        <w:gridCol w:w="2693"/>
      </w:tblGrid>
      <w:tr w:rsidR="00D91125" w:rsidTr="00D91125">
        <w:trPr>
          <w:trHeight w:val="288"/>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9396"/>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lastRenderedPageBreak/>
              <w:t xml:space="preserve">10.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pPr>
            <w:r>
              <w:rPr>
                <w:sz w:val="24"/>
              </w:rPr>
              <w:t xml:space="preserve">Образовательный набор </w:t>
            </w:r>
          </w:p>
          <w:p w:rsidR="00D91125" w:rsidRDefault="00D91125">
            <w:pPr>
              <w:spacing w:after="0" w:line="256" w:lineRule="auto"/>
              <w:ind w:left="2" w:firstLine="0"/>
              <w:jc w:val="left"/>
            </w:pPr>
            <w:r>
              <w:rPr>
                <w:sz w:val="24"/>
              </w:rPr>
              <w:t xml:space="preserve">по механике, мехатронике и робототехнике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1" w:line="237" w:lineRule="auto"/>
              <w:ind w:right="34" w:firstLine="0"/>
              <w:jc w:val="left"/>
            </w:pPr>
            <w:r>
              <w:rPr>
                <w:sz w:val="24"/>
              </w:rPr>
              <w:t xml:space="preserve">"Набор должен быть предназначен для проведения учебных занятий по изучению основ мехатроники и робототехники, практического применения базовых элементов электроники и схемотехники, а также наиболее распространенной элементной базы и основных технических решений, применяемых при проектировании и прототипировании различных инженерных, кибернетических и встраиваемых систем.  </w:t>
            </w:r>
          </w:p>
          <w:p w:rsidR="00D91125" w:rsidRDefault="00D91125">
            <w:pPr>
              <w:spacing w:after="0" w:line="237" w:lineRule="auto"/>
              <w:ind w:firstLine="0"/>
              <w:jc w:val="left"/>
            </w:pPr>
            <w:r>
              <w:rPr>
                <w:sz w:val="24"/>
              </w:rPr>
              <w:t xml:space="preserve">В состав набора должны входить комплектующие и устройства, обладающие конструктивной, электрической, аппаратной и программной совместимостью друг с другом.  </w:t>
            </w:r>
          </w:p>
          <w:p w:rsidR="00D91125" w:rsidRDefault="00D91125">
            <w:pPr>
              <w:spacing w:after="0" w:line="237" w:lineRule="auto"/>
              <w:ind w:firstLine="0"/>
              <w:jc w:val="left"/>
            </w:pPr>
            <w:r>
              <w:rPr>
                <w:sz w:val="24"/>
              </w:rPr>
              <w:t xml:space="preserve">В состав набора должен входить комплект конструктивных элементов из металла для сборки макета манипуляционного робота и комплект металлических конструктивных элементов для сборки макета мобильного робота.  </w:t>
            </w:r>
          </w:p>
          <w:p w:rsidR="00D91125" w:rsidRDefault="00D91125">
            <w:pPr>
              <w:spacing w:after="0" w:line="237" w:lineRule="auto"/>
              <w:ind w:right="46" w:firstLine="0"/>
              <w:jc w:val="left"/>
            </w:pPr>
            <w:r>
              <w:rPr>
                <w:sz w:val="24"/>
              </w:rPr>
              <w:t xml:space="preserve">В состав набора должны входить привода различного типа: моторы с интегрированным или внешним датчиком положения – не менее 2шт, сервопривод большой – не менее 4шт, сервопривод малый – не менее 2шт, привод с возможностью управления в шаговом режиме – не менее 2шт.  </w:t>
            </w:r>
          </w:p>
          <w:p w:rsidR="00D91125" w:rsidRDefault="00D91125">
            <w:pPr>
              <w:spacing w:after="0" w:line="237" w:lineRule="auto"/>
              <w:ind w:right="95" w:firstLine="0"/>
              <w:jc w:val="left"/>
            </w:pPr>
            <w:r>
              <w:rPr>
                <w:sz w:val="24"/>
              </w:rPr>
              <w:t xml:space="preserve">В состав набора должны входить элементы для сборки вакуумного захвата: вакуумная присоска – не менее 1шт, электромагнитный клапан – не менее 1шт, вакуумный насос – не менее 1шт.  В состав набора должна входить элементная база для прототипирования: плата для беспаечного прототипирования, комплект проводов различного типа и длины, комплект резисторов, комплект светодиодов, семисегментный индикатор, дисплей ЖКтипа, кнопки – не менее 5шт, потенциометры – не менее 3шт, инфракрасный датчик - не менее 3шт, ультразвуковой датчик - не менее 3шт, датчик температуры - не менее 1шт, датчик освещенности - не менее 1шт, модуль Bluetooth – не менее 1шт, модуль ИК-приемника – не менее 1шт, модуль ИК-передатчика в виде кнопочного пульта управления – 1шт, аккумулятор – не менее 1шт, зарядное устройство – не менее 1шт.  </w:t>
            </w:r>
          </w:p>
          <w:p w:rsidR="00D91125" w:rsidRDefault="00D91125">
            <w:pPr>
              <w:spacing w:after="0" w:line="256" w:lineRule="auto"/>
              <w:ind w:firstLine="0"/>
              <w:jc w:val="left"/>
            </w:pPr>
            <w:r>
              <w:rPr>
                <w:sz w:val="24"/>
              </w:rPr>
              <w:t xml:space="preserve">В состав набора должен входить мультидатчик для измерения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54"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56" w:firstLine="0"/>
              <w:jc w:val="center"/>
            </w:pPr>
            <w:r>
              <w:rPr>
                <w:sz w:val="24"/>
              </w:rPr>
              <w:t xml:space="preserve">1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7" w:type="dxa"/>
          <w:left w:w="108" w:type="dxa"/>
          <w:right w:w="60" w:type="dxa"/>
        </w:tblCellMar>
        <w:tblLook w:val="04A0" w:firstRow="1" w:lastRow="0" w:firstColumn="1" w:lastColumn="0" w:noHBand="0" w:noVBand="1"/>
      </w:tblPr>
      <w:tblGrid>
        <w:gridCol w:w="850"/>
        <w:gridCol w:w="2696"/>
        <w:gridCol w:w="7230"/>
        <w:gridCol w:w="2551"/>
        <w:gridCol w:w="2693"/>
      </w:tblGrid>
      <w:tr w:rsidR="00D91125" w:rsidTr="00D91125">
        <w:trPr>
          <w:trHeight w:val="9672"/>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right="192" w:firstLine="0"/>
              <w:jc w:val="left"/>
            </w:pPr>
            <w:r>
              <w:rPr>
                <w:sz w:val="24"/>
              </w:rPr>
              <w:t xml:space="preserve">температуры и влажности окружающей среды – не менее 1шт. Мультидатчик должен обладать встроенным микроконтроллером (тактовая частота -  не менее 16 МГц, шина данных – не менее 8 Кбайт), интерфейсами для подключения к внешним устройствам: цифровые и аналоговые порты, 1-wire TTL, разъем типа RJ.  В состав набора должен входить комплект универсальных вычислительных модулей, представляющих собой базовую плату, плату расширения для сетевого взаимодействия и плату подключения силовой нагрузки. Входящие в комплект устройства должны обладать одновременной конструктивной, электрической, аппаратной и программной совместимостью друг с другом.  Базовая плата универсального вычислительного модуля должна представлять собой программируемый контроллер в среде Arduino </w:t>
            </w:r>
          </w:p>
          <w:p w:rsidR="00D91125" w:rsidRDefault="00D91125">
            <w:pPr>
              <w:spacing w:after="0" w:line="237" w:lineRule="auto"/>
              <w:ind w:right="46" w:firstLine="0"/>
              <w:jc w:val="left"/>
            </w:pPr>
            <w:r>
              <w:rPr>
                <w:sz w:val="24"/>
              </w:rPr>
              <w:t xml:space="preserve">IDE или аналогичных свободно распространяемых средах разработки. Базовая плата должна обладать встроенными интерфейсами для подключения цифровых и аналоговых устройств, встроенными интерфейсами USB, UART, I2C, SPI, 1wire TTL, Bluetooth, WiFi. </w:t>
            </w:r>
          </w:p>
          <w:p w:rsidR="00D91125" w:rsidRDefault="00D91125">
            <w:pPr>
              <w:spacing w:after="0" w:line="237" w:lineRule="auto"/>
              <w:ind w:firstLine="0"/>
              <w:jc w:val="left"/>
            </w:pPr>
            <w:r>
              <w:rPr>
                <w:sz w:val="24"/>
              </w:rPr>
              <w:t xml:space="preserve">Плата расширения должна обеспечивать возможность подключения универсального вычислительного модуля к сети посредством интерфейса Ethernet. Плата расширения должна обладать портами ввода-вывода для подключения цифровых и аналоговых устройств, интерфейс SPI и возможностью подключения внешней карты памяти.  </w:t>
            </w:r>
          </w:p>
          <w:p w:rsidR="00D91125" w:rsidRDefault="00D91125">
            <w:pPr>
              <w:spacing w:after="0" w:line="237" w:lineRule="auto"/>
              <w:ind w:firstLine="0"/>
              <w:jc w:val="left"/>
            </w:pPr>
            <w:r>
              <w:rPr>
                <w:sz w:val="24"/>
              </w:rPr>
              <w:t xml:space="preserve">Плата расширения для подключения силовой нагрузки должна обеспечивать возможность прямого подключения внешней силовой нагрузки, а также регулируемой нагрузки посредством PWM интерфейса.  </w:t>
            </w:r>
          </w:p>
          <w:p w:rsidR="00D91125" w:rsidRDefault="00D91125">
            <w:pPr>
              <w:spacing w:after="0" w:line="237" w:lineRule="auto"/>
              <w:ind w:firstLine="0"/>
              <w:jc w:val="left"/>
            </w:pPr>
            <w:r>
              <w:rPr>
                <w:sz w:val="24"/>
              </w:rPr>
              <w:t xml:space="preserve">В состав набора должен входить программируемый контроллер, обеспечивающий возможность осуществлять разработку программного кода, используя инструментарий сред разработки </w:t>
            </w:r>
          </w:p>
          <w:p w:rsidR="00D91125" w:rsidRDefault="00D91125">
            <w:pPr>
              <w:spacing w:after="0" w:line="256" w:lineRule="auto"/>
              <w:ind w:right="36" w:firstLine="0"/>
              <w:jc w:val="left"/>
            </w:pPr>
            <w:r>
              <w:rPr>
                <w:sz w:val="24"/>
              </w:rPr>
              <w:t xml:space="preserve">Arduino IDE и Mongoose OS и языков программирования C\C++, JavaScript. Программируемый контроллер должен обладать портами для подключения цифровых и аналоговых устройств, встроенными программируемыми кнопками и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bl>
    <w:p w:rsidR="00D91125" w:rsidRDefault="00D91125" w:rsidP="00D91125">
      <w:pPr>
        <w:spacing w:after="0" w:line="256" w:lineRule="auto"/>
        <w:ind w:left="-708" w:right="16203" w:firstLine="0"/>
        <w:jc w:val="left"/>
      </w:pPr>
    </w:p>
    <w:tbl>
      <w:tblPr>
        <w:tblStyle w:val="TableGrid"/>
        <w:tblW w:w="16020" w:type="dxa"/>
        <w:tblInd w:w="-396" w:type="dxa"/>
        <w:tblCellMar>
          <w:top w:w="57" w:type="dxa"/>
          <w:left w:w="108" w:type="dxa"/>
          <w:right w:w="54" w:type="dxa"/>
        </w:tblCellMar>
        <w:tblLook w:val="04A0" w:firstRow="1" w:lastRow="0" w:firstColumn="1" w:lastColumn="0" w:noHBand="0" w:noVBand="1"/>
      </w:tblPr>
      <w:tblGrid>
        <w:gridCol w:w="850"/>
        <w:gridCol w:w="2696"/>
        <w:gridCol w:w="7230"/>
        <w:gridCol w:w="2551"/>
        <w:gridCol w:w="2693"/>
      </w:tblGrid>
      <w:tr w:rsidR="00D91125" w:rsidTr="00D91125">
        <w:trPr>
          <w:trHeight w:val="9672"/>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right="23" w:firstLine="0"/>
              <w:jc w:val="left"/>
            </w:pPr>
            <w:r>
              <w:rPr>
                <w:sz w:val="24"/>
              </w:rPr>
              <w:t xml:space="preserve">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USB, USART, I2C, SPI, 1-wire TTL, ISP, Ethernet, Bluetooth, WiFi.  </w:t>
            </w:r>
          </w:p>
          <w:p w:rsidR="00D91125" w:rsidRDefault="00D91125">
            <w:pPr>
              <w:spacing w:after="0" w:line="237" w:lineRule="auto"/>
              <w:ind w:right="10" w:firstLine="0"/>
              <w:jc w:val="left"/>
            </w:pPr>
            <w:r>
              <w:rPr>
                <w:sz w:val="24"/>
              </w:rPr>
              <w:t xml:space="preserve">В состав набора должен входить модуль технического зрения ,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USB - не менее 2592x1944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- 1wire TTL, UART, I2C, SPI, Ethernet. 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микропроцессора. Модуль технического зрения должен обладать возможностью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 Модуль технического зрения должен обеспечивать настройки режимов работы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Aruco, размеры обнаруживаемых окружностей, квадратов и треугольников, параметров контрастности, размеров, кривизны и положения распознаваемых линий.  </w:t>
            </w:r>
          </w:p>
          <w:p w:rsidR="00D91125" w:rsidRDefault="00D91125">
            <w:pPr>
              <w:spacing w:after="0" w:line="256" w:lineRule="auto"/>
              <w:ind w:firstLine="0"/>
              <w:jc w:val="left"/>
            </w:pPr>
            <w:r>
              <w:rPr>
                <w:sz w:val="24"/>
              </w:rPr>
              <w:t xml:space="preserve">Набор должен обеспечивать возможность разработки модели мобильного робота, управляемой в FPV-режиме посредством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bl>
    <w:p w:rsidR="00D91125" w:rsidRDefault="00D91125" w:rsidP="00D91125">
      <w:pPr>
        <w:spacing w:after="0" w:line="256" w:lineRule="auto"/>
        <w:ind w:left="-708" w:right="16203" w:firstLine="0"/>
        <w:jc w:val="left"/>
      </w:pPr>
    </w:p>
    <w:tbl>
      <w:tblPr>
        <w:tblStyle w:val="TableGrid"/>
        <w:tblW w:w="16020" w:type="dxa"/>
        <w:tblInd w:w="-396" w:type="dxa"/>
        <w:tblCellMar>
          <w:top w:w="55" w:type="dxa"/>
          <w:left w:w="108" w:type="dxa"/>
          <w:right w:w="54" w:type="dxa"/>
        </w:tblCellMar>
        <w:tblLook w:val="04A0" w:firstRow="1" w:lastRow="0" w:firstColumn="1" w:lastColumn="0" w:noHBand="0" w:noVBand="1"/>
      </w:tblPr>
      <w:tblGrid>
        <w:gridCol w:w="850"/>
        <w:gridCol w:w="2696"/>
        <w:gridCol w:w="7230"/>
        <w:gridCol w:w="2551"/>
        <w:gridCol w:w="2693"/>
      </w:tblGrid>
      <w:tr w:rsidR="00D91125" w:rsidTr="00D91125">
        <w:trPr>
          <w:trHeight w:val="4705"/>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right="30" w:firstLine="0"/>
              <w:jc w:val="left"/>
            </w:pPr>
            <w:r>
              <w:rPr>
                <w:sz w:val="24"/>
              </w:rPr>
              <w:t xml:space="preserve">программного обеспечения для персонального компьютера и мобильных устройств на базе ОС Android или IOS, обеспечивающего возможность управления мобильным роботом и встроенным манипулятором посредством графического интерфейса, включающим в себя набор кнопок и переключателей, джойстик, область для отображения видео.  </w:t>
            </w:r>
          </w:p>
          <w:p w:rsidR="00D91125" w:rsidRDefault="00D91125">
            <w:pPr>
              <w:spacing w:after="0" w:line="237" w:lineRule="auto"/>
              <w:ind w:firstLine="0"/>
              <w:jc w:val="left"/>
            </w:pPr>
            <w:r>
              <w:rPr>
                <w:sz w:val="24"/>
              </w:rPr>
              <w:t xml:space="preserve">Набор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 </w:t>
            </w:r>
          </w:p>
          <w:p w:rsidR="00D91125" w:rsidRDefault="00D91125">
            <w:pPr>
              <w:spacing w:after="0" w:line="256" w:lineRule="auto"/>
              <w:ind w:right="607" w:firstLine="0"/>
              <w:jc w:val="left"/>
            </w:pPr>
            <w:r>
              <w:rPr>
                <w:sz w:val="24"/>
              </w:rPr>
              <w:t xml:space="preserve">В состав набора должно входить пособие по изучению основ электроники и схемотехники, решений в сфере ""Интернет вещей"", разработки и прототипированию моделей роботов.  В состав набора должно входить пособие по изучению основ разработки систем технического зрения и элементов искусственного интеллекта."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4979"/>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lastRenderedPageBreak/>
              <w:t xml:space="preserve">11.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right="16" w:firstLine="0"/>
              <w:jc w:val="left"/>
            </w:pPr>
            <w:r>
              <w:rPr>
                <w:sz w:val="24"/>
              </w:rPr>
              <w:t xml:space="preserve">Четырёхосевой учебный робот- манипулятор с модульными сменными насадками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Учебный робот-манипулятор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 </w:t>
            </w:r>
          </w:p>
          <w:p w:rsidR="00D91125" w:rsidRDefault="00D91125">
            <w:pPr>
              <w:spacing w:after="0" w:line="256" w:lineRule="auto"/>
              <w:ind w:firstLine="0"/>
              <w:jc w:val="left"/>
            </w:pPr>
            <w:r>
              <w:rPr>
                <w:sz w:val="24"/>
              </w:rPr>
              <w:t xml:space="preserve">Количество осей робота манипулятора - четыре.  </w:t>
            </w:r>
          </w:p>
          <w:p w:rsidR="00D91125" w:rsidRDefault="00D91125">
            <w:pPr>
              <w:spacing w:after="1" w:line="237" w:lineRule="auto"/>
              <w:ind w:firstLine="0"/>
              <w:jc w:val="left"/>
            </w:pPr>
            <w:r>
              <w:rPr>
                <w:sz w:val="24"/>
              </w:rPr>
              <w:t xml:space="preserve">Перемещение инструмента в пространстве по трем осям должно управляться шаговыми двигателями. Напряжение питания шаговых двигателей не более 12 В.  </w:t>
            </w:r>
          </w:p>
          <w:p w:rsidR="00D91125" w:rsidRDefault="00D91125">
            <w:pPr>
              <w:spacing w:after="0" w:line="237" w:lineRule="auto"/>
              <w:ind w:firstLine="0"/>
              <w:jc w:val="left"/>
            </w:pPr>
            <w:r>
              <w:rPr>
                <w:sz w:val="24"/>
              </w:rPr>
              <w:t xml:space="preserve">Серводвигатель четвертой оси должен обеспечивать поворот инструмента. </w:t>
            </w:r>
          </w:p>
          <w:p w:rsidR="00D91125" w:rsidRDefault="00D91125">
            <w:pPr>
              <w:spacing w:after="0" w:line="237" w:lineRule="auto"/>
              <w:ind w:right="3" w:firstLine="0"/>
              <w:jc w:val="left"/>
            </w:pPr>
            <w:r>
              <w:rPr>
                <w:sz w:val="24"/>
              </w:rPr>
              <w:t xml:space="preserve">Угол поворота манипулятора на основании вокруг вертикальной оси не менее 180 градусов.  </w:t>
            </w:r>
          </w:p>
          <w:p w:rsidR="00D91125" w:rsidRDefault="00D91125">
            <w:pPr>
              <w:spacing w:after="0" w:line="237" w:lineRule="auto"/>
              <w:ind w:firstLine="0"/>
              <w:jc w:val="left"/>
            </w:pPr>
            <w:r>
              <w:rPr>
                <w:sz w:val="24"/>
              </w:rPr>
              <w:t xml:space="preserve">Для определения положения манипулятора при повороте вокруг вертикальной оси должен использоваться энкодер.  </w:t>
            </w:r>
          </w:p>
          <w:p w:rsidR="00D91125" w:rsidRDefault="00D91125">
            <w:pPr>
              <w:spacing w:after="0" w:line="237" w:lineRule="auto"/>
              <w:ind w:firstLine="0"/>
              <w:jc w:val="left"/>
            </w:pPr>
            <w:r>
              <w:rPr>
                <w:sz w:val="24"/>
              </w:rPr>
              <w:t xml:space="preserve">Угол поворота заднего плеча манипулятора не менее 90 градусов.  Угол поворота переднего плеча манипулятора не менее 100 градусов.  </w:t>
            </w:r>
          </w:p>
          <w:p w:rsidR="00D91125" w:rsidRDefault="00D91125">
            <w:pPr>
              <w:spacing w:after="0" w:line="256" w:lineRule="auto"/>
              <w:ind w:firstLine="0"/>
              <w:jc w:val="left"/>
            </w:pPr>
            <w:r>
              <w:rPr>
                <w:sz w:val="24"/>
              </w:rPr>
              <w:t xml:space="preserve">Для определения положения заднего и переднего плеч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55"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57" w:firstLine="0"/>
              <w:jc w:val="center"/>
            </w:pPr>
            <w:r>
              <w:rPr>
                <w:sz w:val="24"/>
              </w:rPr>
              <w:t xml:space="preserve">1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7" w:type="dxa"/>
          <w:left w:w="108" w:type="dxa"/>
          <w:right w:w="85" w:type="dxa"/>
        </w:tblCellMar>
        <w:tblLook w:val="04A0" w:firstRow="1" w:lastRow="0" w:firstColumn="1" w:lastColumn="0" w:noHBand="0" w:noVBand="1"/>
      </w:tblPr>
      <w:tblGrid>
        <w:gridCol w:w="850"/>
        <w:gridCol w:w="2696"/>
        <w:gridCol w:w="7230"/>
        <w:gridCol w:w="2551"/>
        <w:gridCol w:w="2693"/>
      </w:tblGrid>
      <w:tr w:rsidR="00D91125" w:rsidTr="00D91125">
        <w:trPr>
          <w:trHeight w:val="9672"/>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манипулятора должен использоваться гироскоп. Угол поворота по четвертой оси не менее 180 градусов. </w:t>
            </w:r>
          </w:p>
          <w:p w:rsidR="00D91125" w:rsidRDefault="00D91125">
            <w:pPr>
              <w:spacing w:after="0" w:line="237" w:lineRule="auto"/>
              <w:ind w:firstLine="0"/>
              <w:jc w:val="left"/>
            </w:pPr>
            <w:r>
              <w:rPr>
                <w:sz w:val="24"/>
              </w:rPr>
              <w:t xml:space="preserve">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серводвигателем, устройство для лазерной гравировки или устройство для 3D-печати). Минимальная комплектация сменными насадками: пневматический захват (присоска), механический захват, насадка держатель для карандаша/маркера/ручки, насадка переходник для крепления совместимых конструктивных деталей и конструкций, насадка лазерной гравировки, насадка 3D-печати (для работы с пластиком PLA с диаметром нити 1,75 мм). </w:t>
            </w:r>
          </w:p>
          <w:p w:rsidR="00D91125" w:rsidRDefault="00D91125">
            <w:pPr>
              <w:spacing w:after="0" w:line="237" w:lineRule="auto"/>
              <w:ind w:firstLine="0"/>
              <w:jc w:val="left"/>
            </w:pPr>
            <w:r>
              <w:rPr>
                <w:sz w:val="24"/>
              </w:rPr>
              <w:t xml:space="preserve">Должен быть оснащен сервоприводом для пневматического и механического захватов, обеспечивающим вращение захваченного объекта во время перемещения, поворот перемещаемого объекта вокруг вертикальной оси. Для обеспечения функционирования пневматического захвата должен быть оснащен встроенной в корпус манипулятора помпой. </w:t>
            </w:r>
          </w:p>
          <w:p w:rsidR="00D91125" w:rsidRDefault="00D91125">
            <w:pPr>
              <w:spacing w:after="0" w:line="237" w:lineRule="auto"/>
              <w:ind w:firstLine="0"/>
              <w:jc w:val="left"/>
            </w:pPr>
            <w:r>
              <w:rPr>
                <w:sz w:val="24"/>
              </w:rPr>
              <w:t xml:space="preserve">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 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 </w:t>
            </w:r>
          </w:p>
          <w:p w:rsidR="00D91125" w:rsidRDefault="00D91125">
            <w:pPr>
              <w:spacing w:after="0" w:line="237" w:lineRule="auto"/>
              <w:ind w:firstLine="0"/>
              <w:jc w:val="left"/>
            </w:pPr>
            <w:r>
              <w:rPr>
                <w:sz w:val="24"/>
              </w:rPr>
              <w:t xml:space="preserve">Материал корпуса – алюминий. Диаметр рабочей зоны (без учета навесного инструмента и четвертой оси) не менее 350 мм. </w:t>
            </w:r>
          </w:p>
          <w:p w:rsidR="00D91125" w:rsidRDefault="00D91125">
            <w:pPr>
              <w:spacing w:after="0" w:line="256" w:lineRule="auto"/>
              <w:ind w:firstLine="0"/>
              <w:jc w:val="left"/>
            </w:pPr>
            <w:r>
              <w:rPr>
                <w:sz w:val="24"/>
              </w:rPr>
              <w:t xml:space="preserve">Интерфейс подключения – USB. </w:t>
            </w:r>
          </w:p>
          <w:p w:rsidR="00D91125" w:rsidRDefault="00D91125">
            <w:pPr>
              <w:spacing w:after="0" w:line="237" w:lineRule="auto"/>
              <w:ind w:firstLine="0"/>
              <w:jc w:val="left"/>
            </w:pPr>
            <w:r>
              <w:rPr>
                <w:sz w:val="24"/>
              </w:rPr>
              <w:t xml:space="preserve">Должен иметь возможность автономной работы и внешнего управления. Для внешнего управления должен быть предусмотрен пульт, подключаемый к роботу по Bluetooth. </w:t>
            </w:r>
          </w:p>
          <w:p w:rsidR="00D91125" w:rsidRDefault="00D91125">
            <w:pPr>
              <w:spacing w:after="0" w:line="237" w:lineRule="auto"/>
              <w:ind w:firstLine="0"/>
              <w:jc w:val="left"/>
            </w:pPr>
            <w:r>
              <w:rPr>
                <w:sz w:val="24"/>
              </w:rPr>
              <w:t xml:space="preserve">Управляющий контроллер должен быть совместим со средой Arduino.  </w:t>
            </w:r>
          </w:p>
          <w:p w:rsidR="00D91125" w:rsidRDefault="00D91125">
            <w:pPr>
              <w:spacing w:after="0" w:line="256" w:lineRule="auto"/>
              <w:ind w:firstLine="0"/>
              <w:jc w:val="left"/>
            </w:pPr>
            <w:r>
              <w:rPr>
                <w:sz w:val="24"/>
              </w:rPr>
              <w:t xml:space="preserve">Управляющий контроллер совместим со средой программирования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bl>
    <w:p w:rsidR="00D91125" w:rsidRDefault="00D91125" w:rsidP="00D91125">
      <w:pPr>
        <w:spacing w:after="0" w:line="256" w:lineRule="auto"/>
        <w:ind w:left="-708" w:right="16203" w:firstLine="0"/>
        <w:jc w:val="left"/>
      </w:pPr>
    </w:p>
    <w:tbl>
      <w:tblPr>
        <w:tblStyle w:val="TableGrid"/>
        <w:tblW w:w="16020" w:type="dxa"/>
        <w:tblInd w:w="-396" w:type="dxa"/>
        <w:tblCellMar>
          <w:top w:w="54" w:type="dxa"/>
          <w:left w:w="108" w:type="dxa"/>
          <w:right w:w="54" w:type="dxa"/>
        </w:tblCellMar>
        <w:tblLook w:val="04A0" w:firstRow="1" w:lastRow="0" w:firstColumn="1" w:lastColumn="0" w:noHBand="0" w:noVBand="1"/>
      </w:tblPr>
      <w:tblGrid>
        <w:gridCol w:w="850"/>
        <w:gridCol w:w="2696"/>
        <w:gridCol w:w="7230"/>
        <w:gridCol w:w="2551"/>
        <w:gridCol w:w="2693"/>
      </w:tblGrid>
      <w:tr w:rsidR="00D91125" w:rsidTr="00D91125">
        <w:trPr>
          <w:trHeight w:val="3877"/>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Scratch и языком программирования С. </w:t>
            </w:r>
          </w:p>
          <w:p w:rsidR="00D91125" w:rsidRDefault="00D91125">
            <w:pPr>
              <w:spacing w:after="0" w:line="237" w:lineRule="auto"/>
              <w:ind w:firstLine="0"/>
              <w:jc w:val="left"/>
            </w:pPr>
            <w:r>
              <w:rPr>
                <w:sz w:val="24"/>
              </w:rPr>
              <w:t xml:space="preserve">Должен обеспечивать поворот по первым трем осям в заданный угол и на заданный угол, поворот по четвертой оси на заданный угол, движение в 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  </w:t>
            </w:r>
          </w:p>
          <w:p w:rsidR="00D91125" w:rsidRDefault="00D91125">
            <w:pPr>
              <w:spacing w:after="0" w:line="237" w:lineRule="auto"/>
              <w:ind w:right="357" w:firstLine="0"/>
              <w:jc w:val="left"/>
            </w:pPr>
            <w:r>
              <w:rPr>
                <w:sz w:val="24"/>
              </w:rPr>
              <w:t xml:space="preserve">Должен поддерживать перемещение в декартовых координатах и углах поворота осей, с заданной скоростью и ускорением.  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 </w:t>
            </w:r>
          </w:p>
          <w:p w:rsidR="00D91125" w:rsidRDefault="00D91125">
            <w:pPr>
              <w:spacing w:after="0" w:line="256" w:lineRule="auto"/>
              <w:ind w:firstLine="0"/>
              <w:jc w:val="left"/>
            </w:pPr>
            <w:r>
              <w:rPr>
                <w:sz w:val="24"/>
              </w:rPr>
              <w:t xml:space="preserve">Корпус должен быть в защищенном исполнение (класса не ниже IP20).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5807"/>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12.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Образовательный набор для изучения многокомпонентных робототехнических систем и манипуляционных роботов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right="254" w:firstLine="0"/>
              <w:jc w:val="left"/>
            </w:pPr>
            <w:r>
              <w:rPr>
                <w:sz w:val="24"/>
              </w:rPr>
              <w:t xml:space="preserve">"Образовательный набор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  В состав набора должны входить комплектующие и устройства, обладающие конструктивной, аппаратной и программной совместимостью друг с другом.  </w:t>
            </w:r>
          </w:p>
          <w:p w:rsidR="00D91125" w:rsidRDefault="00D91125">
            <w:pPr>
              <w:numPr>
                <w:ilvl w:val="0"/>
                <w:numId w:val="26"/>
              </w:numPr>
              <w:spacing w:after="0" w:line="237" w:lineRule="auto"/>
              <w:jc w:val="left"/>
            </w:pPr>
            <w:r>
              <w:rPr>
                <w:sz w:val="24"/>
              </w:rPr>
              <w:t xml:space="preserve">Комплект конструктивных элементов из металла и пластика для сборки моделей манипуляционных роботов с угловой кинематикой, плоскопараллельной кинематикой, Delta-кинематикой.  </w:t>
            </w:r>
          </w:p>
          <w:p w:rsidR="00D91125" w:rsidRDefault="00D91125">
            <w:pPr>
              <w:numPr>
                <w:ilvl w:val="0"/>
                <w:numId w:val="26"/>
              </w:numPr>
              <w:spacing w:after="0" w:line="237" w:lineRule="auto"/>
              <w:jc w:val="left"/>
            </w:pPr>
            <w:r>
              <w:rPr>
                <w:sz w:val="24"/>
              </w:rPr>
              <w:t xml:space="preserve">Интеллектуальный сервомодуль с интегрированной системой управления - не менее 7шт.  </w:t>
            </w:r>
          </w:p>
          <w:p w:rsidR="00D91125" w:rsidRDefault="00D91125">
            <w:pPr>
              <w:spacing w:after="0" w:line="237" w:lineRule="auto"/>
              <w:ind w:right="9" w:firstLine="0"/>
              <w:jc w:val="left"/>
            </w:pPr>
            <w:r>
              <w:rPr>
                <w:sz w:val="24"/>
              </w:rPr>
              <w:t xml:space="preserve">Сервомодуль должен обладать интегрированной системой управления, обеспечивающей обратную связь или контроль параметров - положение вала, скорость вращения, нагрузка привода, а также обеспечивающей возможность последовательного подключения друг с другом и управления сервомодулями по последовательному полудуплексному асинхронному интерфейсу.    </w:t>
            </w:r>
          </w:p>
          <w:p w:rsidR="00D91125" w:rsidRDefault="00D91125">
            <w:pPr>
              <w:numPr>
                <w:ilvl w:val="0"/>
                <w:numId w:val="26"/>
              </w:numPr>
              <w:spacing w:after="0" w:line="256" w:lineRule="auto"/>
              <w:jc w:val="left"/>
            </w:pPr>
            <w:r>
              <w:rPr>
                <w:sz w:val="24"/>
              </w:rPr>
              <w:t xml:space="preserve">Робототехнический контроллер, представляющий собой модульное устройство, включающее в себя одноплатный микрокомпьютер для выполнения сложных вычислительных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54"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right="56" w:firstLine="0"/>
              <w:jc w:val="center"/>
            </w:pPr>
            <w:r>
              <w:rPr>
                <w:sz w:val="24"/>
              </w:rPr>
              <w:t xml:space="preserve">1 шт. </w:t>
            </w:r>
          </w:p>
        </w:tc>
      </w:tr>
    </w:tbl>
    <w:p w:rsidR="00D91125" w:rsidRDefault="00D91125" w:rsidP="00D91125">
      <w:pPr>
        <w:spacing w:after="0" w:line="256" w:lineRule="auto"/>
        <w:ind w:left="-708" w:right="16203" w:firstLine="0"/>
        <w:jc w:val="left"/>
      </w:pPr>
    </w:p>
    <w:tbl>
      <w:tblPr>
        <w:tblStyle w:val="TableGrid"/>
        <w:tblW w:w="16020" w:type="dxa"/>
        <w:tblInd w:w="-396" w:type="dxa"/>
        <w:tblCellMar>
          <w:top w:w="57" w:type="dxa"/>
          <w:left w:w="108" w:type="dxa"/>
          <w:right w:w="68" w:type="dxa"/>
        </w:tblCellMar>
        <w:tblLook w:val="04A0" w:firstRow="1" w:lastRow="0" w:firstColumn="1" w:lastColumn="0" w:noHBand="0" w:noVBand="1"/>
      </w:tblPr>
      <w:tblGrid>
        <w:gridCol w:w="850"/>
        <w:gridCol w:w="2696"/>
        <w:gridCol w:w="7230"/>
        <w:gridCol w:w="2551"/>
        <w:gridCol w:w="2693"/>
      </w:tblGrid>
      <w:tr w:rsidR="00D91125" w:rsidTr="00D91125">
        <w:trPr>
          <w:trHeight w:val="9672"/>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операций, периферийный контроллер для управления внешними устройствами и плату расширения для подключения внешних устройств.  Модули робототехнического контроллера должны обладать одновременной конструктивной, аппаратной и программной совместимостью друг с другом. </w:t>
            </w:r>
          </w:p>
          <w:p w:rsidR="00D91125" w:rsidRDefault="00D91125">
            <w:pPr>
              <w:spacing w:after="0" w:line="237" w:lineRule="auto"/>
              <w:ind w:right="21" w:firstLine="0"/>
              <w:jc w:val="left"/>
            </w:pPr>
            <w:r>
              <w:rPr>
                <w:sz w:val="24"/>
              </w:rPr>
              <w:t xml:space="preserve">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 1,2 ГГц, объем ОЗУ - не менее 512 Мб, наличие интерфейсов - SPI, I2C, 1-wire TTL, UART, PWM, цифровые - не менее 16 шт и аналоговые порты - не менее 8 шт для подключения внешних устройств, встроенный микрофон, а также WiFi или Bluetooth для коммуникации со внешними устройствами. Робототехнический контроллер должен обеспечивать возможность программирования с помощью средств языков С/С++, Python и свободно распространяемой среды Arduino IDE, а также управления моделями робототехнических систем с помощью среды ROS.  </w:t>
            </w:r>
          </w:p>
          <w:p w:rsidR="00D91125" w:rsidRDefault="00D91125">
            <w:pPr>
              <w:numPr>
                <w:ilvl w:val="0"/>
                <w:numId w:val="28"/>
              </w:numPr>
              <w:spacing w:after="0" w:line="256" w:lineRule="auto"/>
              <w:jc w:val="left"/>
            </w:pPr>
            <w:r>
              <w:rPr>
                <w:sz w:val="24"/>
              </w:rPr>
              <w:t xml:space="preserve">Программируемый контроллер - не менее 1шт. </w:t>
            </w:r>
          </w:p>
          <w:p w:rsidR="00D91125" w:rsidRDefault="00D91125">
            <w:pPr>
              <w:spacing w:after="1" w:line="237" w:lineRule="auto"/>
              <w:ind w:firstLine="0"/>
              <w:jc w:val="left"/>
            </w:pPr>
            <w:r>
              <w:rPr>
                <w:sz w:val="24"/>
              </w:rPr>
              <w:t xml:space="preserve">Программируемый контроллер должен представлять собой вычислительный модуль, обладающим цифровыми портами - не менее 8 шт и аналоговыми портами - не менее 16 шт, интерфейсами UART, I2C,SPI, TTL, а также модулем беспроводной связи типа Bluetooth или WiFi для создания аппаратно-программных решений и ""умных/смарт""-устройств для разработки решений ""Интернет вещей"".  </w:t>
            </w:r>
          </w:p>
          <w:p w:rsidR="00D91125" w:rsidRDefault="00D91125">
            <w:pPr>
              <w:numPr>
                <w:ilvl w:val="0"/>
                <w:numId w:val="28"/>
              </w:numPr>
              <w:spacing w:after="0" w:line="237" w:lineRule="auto"/>
              <w:jc w:val="left"/>
            </w:pPr>
            <w:r>
              <w:rPr>
                <w:sz w:val="24"/>
              </w:rPr>
              <w:t xml:space="preserve">Плата расширения программируемого контроллера – не менее 1шт. Плата расширения должна обеспечивать возможность подключения универсального вычислительного модуля к сети посредством интерфейса Ethernet. Плата расширения должна обладать портами ввода-вывода для подключения цифровых и аналоговых устройств – не менее 40 шт, интерфейс SPI и возможностью подключения внешней карты памяти.  </w:t>
            </w:r>
          </w:p>
          <w:p w:rsidR="00D91125" w:rsidRDefault="00D91125">
            <w:pPr>
              <w:numPr>
                <w:ilvl w:val="0"/>
                <w:numId w:val="28"/>
              </w:numPr>
              <w:spacing w:after="0" w:line="256" w:lineRule="auto"/>
              <w:jc w:val="left"/>
            </w:pPr>
            <w:r>
              <w:rPr>
                <w:sz w:val="24"/>
              </w:rPr>
              <w:t xml:space="preserve">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bl>
    <w:p w:rsidR="00D91125" w:rsidRDefault="00D91125" w:rsidP="00D91125">
      <w:pPr>
        <w:spacing w:after="0" w:line="256" w:lineRule="auto"/>
        <w:ind w:left="-708" w:right="16203" w:firstLine="0"/>
        <w:jc w:val="left"/>
      </w:pPr>
    </w:p>
    <w:tbl>
      <w:tblPr>
        <w:tblStyle w:val="TableGrid"/>
        <w:tblW w:w="16020" w:type="dxa"/>
        <w:tblInd w:w="-396" w:type="dxa"/>
        <w:tblCellMar>
          <w:top w:w="57" w:type="dxa"/>
          <w:left w:w="108" w:type="dxa"/>
          <w:right w:w="115" w:type="dxa"/>
        </w:tblCellMar>
        <w:tblLook w:val="04A0" w:firstRow="1" w:lastRow="0" w:firstColumn="1" w:lastColumn="0" w:noHBand="0" w:noVBand="1"/>
      </w:tblPr>
      <w:tblGrid>
        <w:gridCol w:w="850"/>
        <w:gridCol w:w="2696"/>
        <w:gridCol w:w="7230"/>
        <w:gridCol w:w="2551"/>
        <w:gridCol w:w="2693"/>
      </w:tblGrid>
      <w:tr w:rsidR="00D91125" w:rsidTr="00D91125">
        <w:trPr>
          <w:trHeight w:val="9672"/>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на модуле за счет собственных вычислительных возможностей - не менее 1шт;    </w:t>
            </w:r>
          </w:p>
          <w:p w:rsidR="00D91125" w:rsidRDefault="00D91125">
            <w:pPr>
              <w:spacing w:after="0" w:line="237" w:lineRule="auto"/>
              <w:ind w:right="9" w:firstLine="0"/>
              <w:jc w:val="left"/>
            </w:pPr>
            <w:r>
              <w:rPr>
                <w:sz w:val="24"/>
              </w:rPr>
              <w:t xml:space="preserve">Модуль технического зрения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 Модуль технического зрения должен обеспечивать возможность осуществлять настройку модуля технического зрения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w:t>
            </w:r>
          </w:p>
          <w:p w:rsidR="00D91125" w:rsidRDefault="00D91125">
            <w:pPr>
              <w:spacing w:after="0" w:line="237" w:lineRule="auto"/>
              <w:ind w:firstLine="0"/>
              <w:jc w:val="left"/>
            </w:pPr>
            <w:r>
              <w:rPr>
                <w:sz w:val="24"/>
              </w:rPr>
              <w:t xml:space="preserve">Модуль технического зрения должен обеспечивать возможность настройки на одновременное обнаружение не менее 10 различных одиночных объектов в секторе обзора, либо не менее 5 составных объектов, состоящих из не менее 3 различных графических примитивов.  </w:t>
            </w:r>
          </w:p>
          <w:p w:rsidR="00D91125" w:rsidRDefault="00D91125">
            <w:pPr>
              <w:spacing w:after="0" w:line="237" w:lineRule="auto"/>
              <w:ind w:right="133" w:firstLine="0"/>
              <w:jc w:val="left"/>
            </w:pPr>
            <w:r>
              <w:rPr>
                <w:sz w:val="24"/>
              </w:rPr>
              <w:t xml:space="preserve">Модуль технического зрения должен обладать встроенными интерфейсами – USB, UART, 1-wire TTL, I2C, SPI для коммуникации со внешними подключаемыми устройствами.  7) В состав набора должны входить цифровые информационносенсорные модули, представляющие собой устройства на базе программируемого контроллера и измерительного элемента.  Цифровой модуль должен обладать встроенным микроконтроллером (тактовая частота -  не менее 16 МГц, шина данных – не менее 8 Кбайт), интерфейсами для подключения к внешним устройствам: цифровые и аналоговые порты, 1-wire TTL, разъем типа RJ. </w:t>
            </w:r>
          </w:p>
          <w:p w:rsidR="00D91125" w:rsidRDefault="00D91125">
            <w:pPr>
              <w:spacing w:after="0" w:line="256" w:lineRule="auto"/>
              <w:ind w:right="150" w:firstLine="0"/>
              <w:jc w:val="left"/>
            </w:pPr>
            <w:r>
              <w:rPr>
                <w:sz w:val="24"/>
              </w:rPr>
              <w:t xml:space="preserve">Цифровой модуль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 В состав набора должно входить: цифровой модуль тактовой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bl>
    <w:p w:rsidR="00D91125" w:rsidRDefault="00D91125" w:rsidP="00D91125">
      <w:pPr>
        <w:spacing w:after="0" w:line="256" w:lineRule="auto"/>
        <w:ind w:left="-708" w:right="16203" w:firstLine="0"/>
        <w:jc w:val="left"/>
      </w:pPr>
    </w:p>
    <w:tbl>
      <w:tblPr>
        <w:tblStyle w:val="TableGrid"/>
        <w:tblW w:w="16020" w:type="dxa"/>
        <w:tblInd w:w="-396" w:type="dxa"/>
        <w:tblCellMar>
          <w:top w:w="57" w:type="dxa"/>
          <w:left w:w="108" w:type="dxa"/>
          <w:right w:w="85" w:type="dxa"/>
        </w:tblCellMar>
        <w:tblLook w:val="04A0" w:firstRow="1" w:lastRow="0" w:firstColumn="1" w:lastColumn="0" w:noHBand="0" w:noVBand="1"/>
      </w:tblPr>
      <w:tblGrid>
        <w:gridCol w:w="850"/>
        <w:gridCol w:w="2696"/>
        <w:gridCol w:w="7230"/>
        <w:gridCol w:w="2551"/>
        <w:gridCol w:w="2693"/>
      </w:tblGrid>
      <w:tr w:rsidR="00D91125" w:rsidTr="00D91125">
        <w:trPr>
          <w:trHeight w:val="9672"/>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vAlign w:val="bottom"/>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37" w:lineRule="auto"/>
              <w:ind w:firstLine="0"/>
              <w:jc w:val="left"/>
            </w:pPr>
            <w:r>
              <w:rPr>
                <w:sz w:val="24"/>
              </w:rPr>
              <w:t xml:space="preserve">кнопки – не менее 3шт, цифровой  модуль светодиода – не менее 3шт, цифровой модуль концевого прерывателя – не менее 3шт, цифровой модуль датчика цвета – не менее 1шт, цифровой модуль RGB светодиода – не менее 1шт.  </w:t>
            </w:r>
          </w:p>
          <w:p w:rsidR="00D91125" w:rsidRDefault="00D91125">
            <w:pPr>
              <w:numPr>
                <w:ilvl w:val="0"/>
                <w:numId w:val="30"/>
              </w:numPr>
              <w:spacing w:after="1" w:line="237" w:lineRule="auto"/>
              <w:jc w:val="left"/>
            </w:pPr>
            <w:r>
              <w:rPr>
                <w:sz w:val="24"/>
              </w:rPr>
              <w:t xml:space="preserve">В состав набора должны входить элементы для сборки вакуумного захвата: вакуумная присоска – не менее 1шт, электромагнитный клапан – не менее 1шт, вакуумный насос – не менее 1шт.  </w:t>
            </w:r>
          </w:p>
          <w:p w:rsidR="00D91125" w:rsidRDefault="00D91125">
            <w:pPr>
              <w:numPr>
                <w:ilvl w:val="0"/>
                <w:numId w:val="30"/>
              </w:numPr>
              <w:spacing w:after="0" w:line="237" w:lineRule="auto"/>
              <w:jc w:val="left"/>
            </w:pPr>
            <w:r>
              <w:rPr>
                <w:sz w:val="24"/>
              </w:rPr>
              <w:t xml:space="preserve">В состав набора должен входить учебный комплект, включающий в себя учебное пособие, набор библиотек трехмерных элементов для прототипирования моделей манипуляционных роботов, а также программное обеспечение для работы с набором.  Программное обеспечение должно обеспечивать трехмерную визуализацию модели манипуляционного робота (с угловой, плоскопараллельной и дельта-кинематикой) 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робота. Программное обеспечение должно функционировать, как в отдельности в виде среды моделирования, так и в режиме мониторинга в реальном времени при подключении модели манипулятора посредством робототехнического контроллера. Программное обеспечение должно обеспечивать возможность построения графиков заданных и текущих обобщенных координат манипуляционного робота, графиков значений скоростей и ускорения, графиков расчетных значений нагрузки. Программное обеспечение должно позволять задавать последовательность передвижений манипулятора посредством набора команд в блочнографическом интерфейсе.   </w:t>
            </w:r>
          </w:p>
          <w:p w:rsidR="00D91125" w:rsidRDefault="00D91125">
            <w:pPr>
              <w:spacing w:after="0" w:line="256" w:lineRule="auto"/>
              <w:ind w:firstLine="0"/>
              <w:jc w:val="left"/>
            </w:pPr>
            <w:r>
              <w:rPr>
                <w:sz w:val="24"/>
              </w:rPr>
              <w:t xml:space="preserve">Учебное пособие должно содержать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или рычажная кинематика, платформа Стюарта и т.п.), инструкции по </w:t>
            </w:r>
          </w:p>
        </w:tc>
        <w:tc>
          <w:tcPr>
            <w:tcW w:w="2551" w:type="dxa"/>
            <w:tcBorders>
              <w:top w:val="single" w:sz="4" w:space="0" w:color="000000"/>
              <w:left w:val="single" w:sz="4" w:space="0" w:color="000000"/>
              <w:bottom w:val="single" w:sz="4" w:space="0" w:color="000000"/>
              <w:right w:val="single" w:sz="4" w:space="0" w:color="000000"/>
            </w:tcBorders>
            <w:vAlign w:val="center"/>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rsidR="00D91125" w:rsidRDefault="00D91125">
            <w:pPr>
              <w:spacing w:after="160" w:line="256" w:lineRule="auto"/>
              <w:ind w:firstLine="0"/>
              <w:jc w:val="left"/>
            </w:pPr>
          </w:p>
        </w:tc>
      </w:tr>
    </w:tbl>
    <w:p w:rsidR="00D91125" w:rsidRDefault="00D91125" w:rsidP="00D91125">
      <w:pPr>
        <w:spacing w:after="0" w:line="256" w:lineRule="auto"/>
        <w:ind w:left="-708" w:right="16203" w:firstLine="0"/>
        <w:jc w:val="left"/>
      </w:pPr>
    </w:p>
    <w:tbl>
      <w:tblPr>
        <w:tblStyle w:val="TableGrid"/>
        <w:tblW w:w="16020" w:type="dxa"/>
        <w:tblInd w:w="-396" w:type="dxa"/>
        <w:tblCellMar>
          <w:top w:w="54" w:type="dxa"/>
          <w:left w:w="108" w:type="dxa"/>
          <w:right w:w="112" w:type="dxa"/>
        </w:tblCellMar>
        <w:tblLook w:val="04A0" w:firstRow="1" w:lastRow="0" w:firstColumn="1" w:lastColumn="0" w:noHBand="0" w:noVBand="1"/>
      </w:tblPr>
      <w:tblGrid>
        <w:gridCol w:w="850"/>
        <w:gridCol w:w="2696"/>
        <w:gridCol w:w="7230"/>
        <w:gridCol w:w="2551"/>
        <w:gridCol w:w="2693"/>
      </w:tblGrid>
      <w:tr w:rsidR="00D91125" w:rsidTr="00D91125">
        <w:trPr>
          <w:trHeight w:val="1944"/>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286"/>
        </w:trPr>
        <w:tc>
          <w:tcPr>
            <w:tcW w:w="16020" w:type="dxa"/>
            <w:gridSpan w:val="5"/>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b/>
                <w:sz w:val="24"/>
              </w:rPr>
              <w:t xml:space="preserve">Компьютерное оборудование </w:t>
            </w:r>
          </w:p>
        </w:tc>
      </w:tr>
      <w:tr w:rsidR="00D91125" w:rsidTr="00D91125">
        <w:trPr>
          <w:trHeight w:val="7464"/>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lastRenderedPageBreak/>
              <w:t xml:space="preserve">13.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Ноутбук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Форм-фактор: ноутбук;  </w:t>
            </w:r>
          </w:p>
          <w:p w:rsidR="00D91125" w:rsidRDefault="00D91125">
            <w:pPr>
              <w:spacing w:after="0" w:line="256" w:lineRule="auto"/>
              <w:ind w:firstLine="0"/>
              <w:jc w:val="left"/>
            </w:pPr>
            <w:r>
              <w:rPr>
                <w:sz w:val="24"/>
              </w:rPr>
              <w:t xml:space="preserve">Размер диагонали: не менее 15.6 дюймов; </w:t>
            </w:r>
          </w:p>
          <w:p w:rsidR="00D91125" w:rsidRDefault="00D91125">
            <w:pPr>
              <w:spacing w:after="0" w:line="256" w:lineRule="auto"/>
              <w:ind w:firstLine="0"/>
              <w:jc w:val="left"/>
            </w:pPr>
            <w:r>
              <w:rPr>
                <w:sz w:val="24"/>
              </w:rPr>
              <w:t xml:space="preserve">Разрешение экрана: Full HD, Quad HD или Ultra HD; </w:t>
            </w:r>
          </w:p>
          <w:p w:rsidR="00D91125" w:rsidRDefault="00D91125">
            <w:pPr>
              <w:spacing w:after="0" w:line="237" w:lineRule="auto"/>
              <w:ind w:left="24" w:hanging="24"/>
              <w:jc w:val="left"/>
            </w:pPr>
            <w:r>
              <w:rPr>
                <w:sz w:val="24"/>
              </w:rPr>
              <w:t xml:space="preserve">Общий объем установленной оперативной памяти: не менее 8 Гбайт;  </w:t>
            </w:r>
          </w:p>
          <w:p w:rsidR="00D91125" w:rsidRDefault="00D91125">
            <w:pPr>
              <w:spacing w:after="0" w:line="237" w:lineRule="auto"/>
              <w:ind w:left="24" w:hanging="24"/>
              <w:jc w:val="left"/>
            </w:pPr>
            <w:r>
              <w:rPr>
                <w:sz w:val="24"/>
              </w:rPr>
              <w:t xml:space="preserve">Максимальный общий поддерживаемый объем оперативной памяти: не менее 16 Гбайт;  </w:t>
            </w:r>
          </w:p>
          <w:p w:rsidR="00D91125" w:rsidRDefault="00D91125">
            <w:pPr>
              <w:spacing w:after="0" w:line="256" w:lineRule="auto"/>
              <w:ind w:firstLine="0"/>
              <w:jc w:val="left"/>
            </w:pPr>
            <w:r>
              <w:rPr>
                <w:sz w:val="24"/>
              </w:rPr>
              <w:t xml:space="preserve">Объем SSD накопителя: не менее 240 Гбайт; </w:t>
            </w:r>
          </w:p>
          <w:p w:rsidR="00D91125" w:rsidRDefault="00D91125">
            <w:pPr>
              <w:spacing w:after="0" w:line="256" w:lineRule="auto"/>
              <w:ind w:firstLine="0"/>
              <w:jc w:val="left"/>
            </w:pPr>
            <w:r>
              <w:rPr>
                <w:sz w:val="24"/>
              </w:rPr>
              <w:t xml:space="preserve">Беспроводная связь: Wi-Fi;  </w:t>
            </w:r>
          </w:p>
          <w:p w:rsidR="00D91125" w:rsidRDefault="00D91125">
            <w:pPr>
              <w:spacing w:after="0" w:line="237" w:lineRule="auto"/>
              <w:ind w:left="24" w:hanging="24"/>
              <w:jc w:val="left"/>
            </w:pPr>
            <w:r>
              <w:rPr>
                <w:sz w:val="24"/>
              </w:rPr>
              <w:t xml:space="preserve">Количество встроенных в корпус портов USB: не менее 2, из которых не менее 1 должно быть USB версии не ниже 3.0; </w:t>
            </w:r>
          </w:p>
          <w:p w:rsidR="00D91125" w:rsidRDefault="00D91125">
            <w:pPr>
              <w:spacing w:after="0" w:line="256" w:lineRule="auto"/>
              <w:ind w:firstLine="0"/>
              <w:jc w:val="left"/>
            </w:pPr>
            <w:r>
              <w:rPr>
                <w:sz w:val="24"/>
              </w:rPr>
              <w:t xml:space="preserve">Разрешение вэб-камеры, Мпиксель: не менее 0.3; </w:t>
            </w:r>
          </w:p>
          <w:p w:rsidR="00D91125" w:rsidRDefault="00D91125">
            <w:pPr>
              <w:spacing w:after="0" w:line="256" w:lineRule="auto"/>
              <w:ind w:firstLine="0"/>
              <w:jc w:val="left"/>
            </w:pPr>
            <w:r>
              <w:rPr>
                <w:sz w:val="24"/>
              </w:rPr>
              <w:t xml:space="preserve">Встроенный микрофон; </w:t>
            </w:r>
          </w:p>
          <w:p w:rsidR="00D91125" w:rsidRDefault="00D91125">
            <w:pPr>
              <w:spacing w:after="0" w:line="256" w:lineRule="auto"/>
              <w:ind w:firstLine="0"/>
              <w:jc w:val="left"/>
            </w:pPr>
            <w:r>
              <w:rPr>
                <w:sz w:val="24"/>
              </w:rPr>
              <w:t xml:space="preserve">Клавиатура с раскладкой и маркировкой клавиш </w:t>
            </w:r>
          </w:p>
          <w:p w:rsidR="00D91125" w:rsidRDefault="00D91125">
            <w:pPr>
              <w:spacing w:after="0" w:line="256" w:lineRule="auto"/>
              <w:ind w:left="24" w:firstLine="0"/>
              <w:jc w:val="left"/>
            </w:pPr>
            <w:r>
              <w:rPr>
                <w:sz w:val="24"/>
              </w:rPr>
              <w:t xml:space="preserve">QWERTY/ЙЦУКЕН; </w:t>
            </w:r>
          </w:p>
          <w:p w:rsidR="00D91125" w:rsidRDefault="00D91125">
            <w:pPr>
              <w:spacing w:after="0" w:line="256" w:lineRule="auto"/>
              <w:ind w:firstLine="0"/>
              <w:jc w:val="left"/>
            </w:pPr>
            <w:r>
              <w:rPr>
                <w:sz w:val="24"/>
              </w:rPr>
              <w:t xml:space="preserve">Поддержка стандартов беспроводной связи: 802.11a/b/g/n/ac; </w:t>
            </w:r>
          </w:p>
          <w:p w:rsidR="00D91125" w:rsidRDefault="00D91125">
            <w:pPr>
              <w:spacing w:after="0" w:line="237" w:lineRule="auto"/>
              <w:ind w:left="24" w:hanging="24"/>
              <w:jc w:val="left"/>
            </w:pPr>
            <w:r>
              <w:rPr>
                <w:sz w:val="24"/>
              </w:rPr>
              <w:t xml:space="preserve">Производительность процессора (значение показателя «CPU Mark» по тесту «Laptop &amp; Portable CPU Perfomance» http://www.cpubenchmark.net/laptop.html): не менее 5000 единиц; </w:t>
            </w:r>
          </w:p>
          <w:p w:rsidR="00D91125" w:rsidRDefault="00D91125">
            <w:pPr>
              <w:spacing w:after="0" w:line="256" w:lineRule="auto"/>
              <w:ind w:firstLine="0"/>
              <w:jc w:val="left"/>
            </w:pPr>
            <w:r>
              <w:rPr>
                <w:sz w:val="24"/>
              </w:rPr>
              <w:t xml:space="preserve">Наличие манипулятора мышь в комплекте: да; </w:t>
            </w:r>
          </w:p>
          <w:p w:rsidR="00D91125" w:rsidRDefault="00D91125">
            <w:pPr>
              <w:spacing w:after="0" w:line="237" w:lineRule="auto"/>
              <w:ind w:left="24" w:hanging="24"/>
              <w:jc w:val="left"/>
            </w:pPr>
            <w:r>
              <w:rPr>
                <w:sz w:val="24"/>
              </w:rPr>
              <w:t xml:space="preserve">Установленная операционная система с графическим пользовательским интерфейсом, сведения о котором включены в единый реестр российских программ для электронных вычислительных машин и баз данных;  </w:t>
            </w:r>
          </w:p>
          <w:p w:rsidR="00D91125" w:rsidRDefault="00D91125">
            <w:pPr>
              <w:spacing w:after="0" w:line="256" w:lineRule="auto"/>
              <w:ind w:firstLine="0"/>
              <w:jc w:val="left"/>
            </w:pPr>
            <w:r>
              <w:rPr>
                <w:sz w:val="24"/>
              </w:rPr>
              <w:t xml:space="preserve">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6"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4" w:firstLine="0"/>
              <w:jc w:val="center"/>
            </w:pPr>
            <w:r>
              <w:rPr>
                <w:sz w:val="24"/>
              </w:rPr>
              <w:t xml:space="preserve">1 шт. </w:t>
            </w:r>
          </w:p>
        </w:tc>
      </w:tr>
      <w:tr w:rsidR="00D91125" w:rsidTr="00D91125">
        <w:trPr>
          <w:trHeight w:val="288"/>
        </w:trPr>
        <w:tc>
          <w:tcPr>
            <w:tcW w:w="850"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6"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электронных вычислительных машин и баз данных. </w:t>
            </w:r>
          </w:p>
        </w:tc>
        <w:tc>
          <w:tcPr>
            <w:tcW w:w="2551"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91125" w:rsidRDefault="00D91125">
            <w:pPr>
              <w:spacing w:after="160" w:line="256" w:lineRule="auto"/>
              <w:ind w:firstLine="0"/>
              <w:jc w:val="left"/>
            </w:pPr>
          </w:p>
        </w:tc>
      </w:tr>
      <w:tr w:rsidR="00D91125" w:rsidTr="00D91125">
        <w:trPr>
          <w:trHeight w:val="3598"/>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14.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Тележка-хранилище ноутбуков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1" w:line="237" w:lineRule="auto"/>
              <w:ind w:right="95" w:firstLine="0"/>
              <w:jc w:val="left"/>
            </w:pPr>
            <w:r>
              <w:rPr>
                <w:sz w:val="24"/>
              </w:rPr>
              <w:t xml:space="preserve">тип корпуса: метал; количество ноутбуков: от 6 штук, поддержка ноутбуков из комплекта поставки; возможность безопасного защищенного замком хранения ноутбуков: наличие; возможность зарядки ноутбуков: наличие, поддержка ноутбуков из комплекта поставки; </w:t>
            </w:r>
          </w:p>
          <w:p w:rsidR="00D91125" w:rsidRDefault="00D91125">
            <w:pPr>
              <w:spacing w:after="0" w:line="256" w:lineRule="auto"/>
              <w:ind w:firstLine="0"/>
              <w:jc w:val="left"/>
            </w:pPr>
            <w:r>
              <w:rPr>
                <w:sz w:val="24"/>
              </w:rPr>
              <w:t xml:space="preserve">Напряжение питания: 220В\50Гц; </w:t>
            </w:r>
          </w:p>
          <w:p w:rsidR="00D91125" w:rsidRDefault="00D91125">
            <w:pPr>
              <w:spacing w:after="0" w:line="256" w:lineRule="auto"/>
              <w:ind w:firstLine="0"/>
              <w:jc w:val="left"/>
            </w:pPr>
            <w:r>
              <w:rPr>
                <w:sz w:val="24"/>
              </w:rPr>
              <w:t xml:space="preserve">Потребляемая мощность, Вт (максимум): 2500; </w:t>
            </w:r>
          </w:p>
          <w:p w:rsidR="00D91125" w:rsidRDefault="00D91125">
            <w:pPr>
              <w:spacing w:after="0" w:line="256" w:lineRule="auto"/>
              <w:ind w:firstLine="0"/>
              <w:jc w:val="left"/>
            </w:pPr>
            <w:r>
              <w:rPr>
                <w:sz w:val="24"/>
              </w:rPr>
              <w:t xml:space="preserve">Потребляемый ток, А (максимум): 12; </w:t>
            </w:r>
          </w:p>
          <w:p w:rsidR="00D91125" w:rsidRDefault="00D91125">
            <w:pPr>
              <w:spacing w:after="0" w:line="256" w:lineRule="auto"/>
              <w:ind w:firstLine="0"/>
              <w:jc w:val="left"/>
            </w:pPr>
            <w:r>
              <w:rPr>
                <w:sz w:val="24"/>
              </w:rPr>
              <w:t xml:space="preserve">Длина шнура электропитания: от 2,5 метра; </w:t>
            </w:r>
          </w:p>
          <w:p w:rsidR="00D91125" w:rsidRDefault="00D91125">
            <w:pPr>
              <w:spacing w:after="0" w:line="256" w:lineRule="auto"/>
              <w:ind w:right="85" w:firstLine="0"/>
              <w:jc w:val="left"/>
            </w:pPr>
            <w:r>
              <w:rPr>
                <w:sz w:val="24"/>
              </w:rPr>
              <w:t xml:space="preserve">Защита от перенапряжения, короткого замыкания: наличие; Колеса для передвижения с тормозом: наличие.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3"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1" w:firstLine="0"/>
              <w:jc w:val="center"/>
            </w:pPr>
            <w:r>
              <w:rPr>
                <w:sz w:val="24"/>
              </w:rPr>
              <w:t xml:space="preserve">1 шт. </w:t>
            </w:r>
          </w:p>
        </w:tc>
      </w:tr>
      <w:tr w:rsidR="00D91125" w:rsidTr="00D91125">
        <w:trPr>
          <w:trHeight w:val="1942"/>
        </w:trPr>
        <w:tc>
          <w:tcPr>
            <w:tcW w:w="850"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firstLine="0"/>
              <w:jc w:val="left"/>
            </w:pPr>
            <w:r>
              <w:rPr>
                <w:sz w:val="24"/>
              </w:rPr>
              <w:t xml:space="preserve">15. </w:t>
            </w:r>
          </w:p>
        </w:tc>
        <w:tc>
          <w:tcPr>
            <w:tcW w:w="2696"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2" w:firstLine="0"/>
              <w:jc w:val="left"/>
            </w:pPr>
            <w:r>
              <w:rPr>
                <w:sz w:val="24"/>
              </w:rPr>
              <w:t xml:space="preserve">МФУ (принтер, сканер, копир) </w:t>
            </w:r>
          </w:p>
        </w:tc>
        <w:tc>
          <w:tcPr>
            <w:tcW w:w="7230" w:type="dxa"/>
            <w:tcBorders>
              <w:top w:val="single" w:sz="4" w:space="0" w:color="000000"/>
              <w:left w:val="single" w:sz="4" w:space="0" w:color="000000"/>
              <w:bottom w:val="single" w:sz="4" w:space="0" w:color="000000"/>
              <w:right w:val="single" w:sz="4" w:space="0" w:color="000000"/>
            </w:tcBorders>
            <w:hideMark/>
          </w:tcPr>
          <w:p w:rsidR="00D91125" w:rsidRDefault="00D91125">
            <w:pPr>
              <w:spacing w:after="0" w:line="256" w:lineRule="auto"/>
              <w:ind w:firstLine="0"/>
              <w:jc w:val="left"/>
            </w:pPr>
            <w:r>
              <w:rPr>
                <w:sz w:val="24"/>
              </w:rPr>
              <w:t xml:space="preserve">Тип устройства: Многофункциональное устройство (МФУ); </w:t>
            </w:r>
          </w:p>
          <w:p w:rsidR="00D91125" w:rsidRDefault="00D91125">
            <w:pPr>
              <w:spacing w:after="0" w:line="256" w:lineRule="auto"/>
              <w:ind w:firstLine="0"/>
              <w:jc w:val="left"/>
            </w:pPr>
            <w:r>
              <w:rPr>
                <w:sz w:val="24"/>
              </w:rPr>
              <w:t xml:space="preserve">Цветность печать: черно-белая;  </w:t>
            </w:r>
          </w:p>
          <w:p w:rsidR="00D91125" w:rsidRDefault="00D91125">
            <w:pPr>
              <w:spacing w:after="0" w:line="256" w:lineRule="auto"/>
              <w:ind w:firstLine="0"/>
              <w:jc w:val="left"/>
            </w:pPr>
            <w:r>
              <w:rPr>
                <w:sz w:val="24"/>
              </w:rPr>
              <w:t xml:space="preserve">Технология печати: электрографическая (лазерная, светодиодная); </w:t>
            </w:r>
          </w:p>
          <w:p w:rsidR="00D91125" w:rsidRDefault="00D91125">
            <w:pPr>
              <w:spacing w:after="0" w:line="256" w:lineRule="auto"/>
              <w:ind w:firstLine="0"/>
              <w:jc w:val="left"/>
            </w:pPr>
            <w:r>
              <w:rPr>
                <w:sz w:val="24"/>
              </w:rPr>
              <w:t xml:space="preserve">Формат печати: не менее А4; </w:t>
            </w:r>
          </w:p>
          <w:p w:rsidR="00D91125" w:rsidRDefault="00D91125">
            <w:pPr>
              <w:spacing w:after="0" w:line="256" w:lineRule="auto"/>
              <w:ind w:firstLine="0"/>
              <w:jc w:val="left"/>
            </w:pPr>
            <w:r>
              <w:rPr>
                <w:sz w:val="24"/>
              </w:rPr>
              <w:t xml:space="preserve">Тип сканирования: протяжный/планшетный;  </w:t>
            </w:r>
          </w:p>
          <w:p w:rsidR="00D91125" w:rsidRDefault="00D91125">
            <w:pPr>
              <w:spacing w:after="0" w:line="256" w:lineRule="auto"/>
              <w:ind w:firstLine="0"/>
              <w:jc w:val="left"/>
            </w:pPr>
            <w:r>
              <w:rPr>
                <w:sz w:val="24"/>
              </w:rPr>
              <w:t xml:space="preserve">Возможность сканирования в форматах: не менее А4;  </w:t>
            </w:r>
          </w:p>
          <w:p w:rsidR="00D91125" w:rsidRDefault="00D91125">
            <w:pPr>
              <w:spacing w:after="0" w:line="256" w:lineRule="auto"/>
              <w:ind w:firstLine="0"/>
              <w:jc w:val="left"/>
            </w:pPr>
            <w:r>
              <w:rPr>
                <w:sz w:val="24"/>
              </w:rPr>
              <w:t xml:space="preserve">Способ подключения: LAN, Wi-Fi, USB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3" w:firstLine="0"/>
              <w:jc w:val="center"/>
            </w:pPr>
            <w:r>
              <w:rPr>
                <w:sz w:val="24"/>
              </w:rPr>
              <w:t xml:space="preserve">1 шт.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D91125" w:rsidRDefault="00D91125">
            <w:pPr>
              <w:spacing w:after="0" w:line="256" w:lineRule="auto"/>
              <w:ind w:left="1" w:firstLine="0"/>
              <w:jc w:val="center"/>
            </w:pPr>
            <w:r>
              <w:rPr>
                <w:sz w:val="24"/>
              </w:rPr>
              <w:t xml:space="preserve">1 шт. </w:t>
            </w:r>
          </w:p>
        </w:tc>
      </w:tr>
    </w:tbl>
    <w:p w:rsidR="00D91125" w:rsidRDefault="00D91125" w:rsidP="00D91125">
      <w:pPr>
        <w:spacing w:after="148" w:line="256" w:lineRule="auto"/>
        <w:ind w:left="708" w:firstLine="0"/>
        <w:jc w:val="left"/>
      </w:pPr>
      <w:r>
        <w:rPr>
          <w:sz w:val="24"/>
        </w:rPr>
        <w:t xml:space="preserve"> </w:t>
      </w:r>
    </w:p>
    <w:p w:rsidR="00D91125" w:rsidRDefault="00D91125" w:rsidP="00D91125">
      <w:pPr>
        <w:spacing w:after="0" w:line="256" w:lineRule="auto"/>
        <w:ind w:firstLine="0"/>
        <w:jc w:val="right"/>
      </w:pPr>
      <w:r>
        <w:t xml:space="preserve"> </w:t>
      </w:r>
    </w:p>
    <w:p w:rsidR="0044399C" w:rsidRDefault="0044399C">
      <w:bookmarkStart w:id="0" w:name="_GoBack"/>
      <w:bookmarkEnd w:id="0"/>
    </w:p>
    <w:sectPr w:rsidR="0044399C" w:rsidSect="00D911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E46" w:rsidRDefault="00D71E46" w:rsidP="00D91125">
      <w:pPr>
        <w:spacing w:after="0" w:line="240" w:lineRule="auto"/>
      </w:pPr>
      <w:r>
        <w:separator/>
      </w:r>
    </w:p>
  </w:endnote>
  <w:endnote w:type="continuationSeparator" w:id="0">
    <w:p w:rsidR="00D71E46" w:rsidRDefault="00D71E46" w:rsidP="00D9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E46" w:rsidRDefault="00D71E46" w:rsidP="00D91125">
      <w:pPr>
        <w:spacing w:after="0" w:line="240" w:lineRule="auto"/>
      </w:pPr>
      <w:r>
        <w:separator/>
      </w:r>
    </w:p>
  </w:footnote>
  <w:footnote w:type="continuationSeparator" w:id="0">
    <w:p w:rsidR="00D71E46" w:rsidRDefault="00D71E46" w:rsidP="00D91125">
      <w:pPr>
        <w:spacing w:after="0" w:line="240" w:lineRule="auto"/>
      </w:pPr>
      <w:r>
        <w:continuationSeparator/>
      </w:r>
    </w:p>
  </w:footnote>
  <w:footnote w:id="1">
    <w:p w:rsidR="00D91125" w:rsidRDefault="00D91125" w:rsidP="00D91125">
      <w:pPr>
        <w:pStyle w:val="footnotedescription"/>
        <w:ind w:right="56"/>
      </w:pPr>
      <w:r>
        <w:rPr>
          <w:rStyle w:val="footnotemark"/>
        </w:rPr>
        <w:footnoteRef/>
      </w:r>
      <w:r>
        <w:t xml:space="preserve"> В соответствии с пунктом 4 статьи 99 Федерального закона от 29.12.2012 №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 </w:t>
      </w:r>
    </w:p>
  </w:footnote>
  <w:footnote w:id="2">
    <w:p w:rsidR="00D91125" w:rsidRDefault="00D91125" w:rsidP="00D91125">
      <w:pPr>
        <w:pStyle w:val="footnotedescription"/>
        <w:spacing w:line="240" w:lineRule="auto"/>
        <w:ind w:right="53"/>
      </w:pPr>
      <w:r>
        <w:rPr>
          <w:rStyle w:val="footnotemark"/>
        </w:rPr>
        <w:footnoteRef/>
      </w:r>
      <w:r>
        <w:t xml:space="preserve">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 </w:t>
      </w:r>
    </w:p>
  </w:footnote>
  <w:footnote w:id="3">
    <w:p w:rsidR="00D91125" w:rsidRDefault="00D91125" w:rsidP="00D91125">
      <w:pPr>
        <w:pStyle w:val="footnotedescription"/>
        <w:spacing w:line="256" w:lineRule="auto"/>
        <w:ind w:right="0"/>
        <w:jc w:val="left"/>
      </w:pPr>
      <w:r>
        <w:rPr>
          <w:rStyle w:val="footnotemark"/>
        </w:rPr>
        <w:footnoteRef/>
      </w:r>
      <w:r>
        <w:t xml:space="preserve"> 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 </w:t>
      </w:r>
    </w:p>
  </w:footnote>
  <w:footnote w:id="4">
    <w:p w:rsidR="00D91125" w:rsidRDefault="00D91125" w:rsidP="00D91125">
      <w:pPr>
        <w:pStyle w:val="footnotedescription"/>
        <w:spacing w:line="256" w:lineRule="auto"/>
        <w:ind w:right="0"/>
        <w:jc w:val="left"/>
      </w:pPr>
      <w:r>
        <w:rPr>
          <w:rStyle w:val="footnotemark"/>
        </w:rPr>
        <w:footnoteRef/>
      </w:r>
      <w:r>
        <w:t xml:space="preserve"> В соответствии с пунктом 2 части 5 статьи 47 Федерального закона от 29.12.2012 №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r>
        <w:rPr>
          <w:rFonts w:ascii="Calibri" w:eastAsia="Calibri" w:hAnsi="Calibri" w:cs="Calibr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701D"/>
    <w:multiLevelType w:val="hybridMultilevel"/>
    <w:tmpl w:val="A37C6CE0"/>
    <w:lvl w:ilvl="0" w:tplc="6B2A8384">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E49CE512">
      <w:start w:val="1"/>
      <w:numFmt w:val="bullet"/>
      <w:lvlText w:val="o"/>
      <w:lvlJc w:val="left"/>
      <w:pPr>
        <w:ind w:left="193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8710ED8E">
      <w:start w:val="1"/>
      <w:numFmt w:val="bullet"/>
      <w:lvlText w:val="▪"/>
      <w:lvlJc w:val="left"/>
      <w:pPr>
        <w:ind w:left="26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1BAE4BD2">
      <w:start w:val="1"/>
      <w:numFmt w:val="bullet"/>
      <w:lvlText w:val="•"/>
      <w:lvlJc w:val="left"/>
      <w:pPr>
        <w:ind w:left="337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72606B2">
      <w:start w:val="1"/>
      <w:numFmt w:val="bullet"/>
      <w:lvlText w:val="o"/>
      <w:lvlJc w:val="left"/>
      <w:pPr>
        <w:ind w:left="409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289EBB68">
      <w:start w:val="1"/>
      <w:numFmt w:val="bullet"/>
      <w:lvlText w:val="▪"/>
      <w:lvlJc w:val="left"/>
      <w:pPr>
        <w:ind w:left="48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3F562E72">
      <w:start w:val="1"/>
      <w:numFmt w:val="bullet"/>
      <w:lvlText w:val="•"/>
      <w:lvlJc w:val="left"/>
      <w:pPr>
        <w:ind w:left="553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4D62668">
      <w:start w:val="1"/>
      <w:numFmt w:val="bullet"/>
      <w:lvlText w:val="o"/>
      <w:lvlJc w:val="left"/>
      <w:pPr>
        <w:ind w:left="62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D062F434">
      <w:start w:val="1"/>
      <w:numFmt w:val="bullet"/>
      <w:lvlText w:val="▪"/>
      <w:lvlJc w:val="left"/>
      <w:pPr>
        <w:ind w:left="697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EA46DD7"/>
    <w:multiLevelType w:val="hybridMultilevel"/>
    <w:tmpl w:val="1BE2FD74"/>
    <w:lvl w:ilvl="0" w:tplc="CF0EF6A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A80986C">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7B27CAE">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1860060">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F9C2A5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61A0AE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78A39C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B009438">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EECC03A">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F376CF2"/>
    <w:multiLevelType w:val="hybridMultilevel"/>
    <w:tmpl w:val="8D98A20A"/>
    <w:lvl w:ilvl="0" w:tplc="FCCCD1B6">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776E378">
      <w:start w:val="1"/>
      <w:numFmt w:val="bullet"/>
      <w:lvlText w:val="o"/>
      <w:lvlJc w:val="left"/>
      <w:pPr>
        <w:ind w:left="21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07ED1F0">
      <w:start w:val="1"/>
      <w:numFmt w:val="bullet"/>
      <w:lvlText w:val="▪"/>
      <w:lvlJc w:val="left"/>
      <w:pPr>
        <w:ind w:left="28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6FCC5632">
      <w:start w:val="1"/>
      <w:numFmt w:val="bullet"/>
      <w:lvlText w:val="•"/>
      <w:lvlJc w:val="left"/>
      <w:pPr>
        <w:ind w:left="35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6B64510">
      <w:start w:val="1"/>
      <w:numFmt w:val="bullet"/>
      <w:lvlText w:val="o"/>
      <w:lvlJc w:val="left"/>
      <w:pPr>
        <w:ind w:left="43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D9542848">
      <w:start w:val="1"/>
      <w:numFmt w:val="bullet"/>
      <w:lvlText w:val="▪"/>
      <w:lvlJc w:val="left"/>
      <w:pPr>
        <w:ind w:left="50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A8DEDAD6">
      <w:start w:val="1"/>
      <w:numFmt w:val="bullet"/>
      <w:lvlText w:val="•"/>
      <w:lvlJc w:val="left"/>
      <w:pPr>
        <w:ind w:left="574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C72DD12">
      <w:start w:val="1"/>
      <w:numFmt w:val="bullet"/>
      <w:lvlText w:val="o"/>
      <w:lvlJc w:val="left"/>
      <w:pPr>
        <w:ind w:left="64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642B008">
      <w:start w:val="1"/>
      <w:numFmt w:val="bullet"/>
      <w:lvlText w:val="▪"/>
      <w:lvlJc w:val="left"/>
      <w:pPr>
        <w:ind w:left="71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9690D09"/>
    <w:multiLevelType w:val="hybridMultilevel"/>
    <w:tmpl w:val="9758A526"/>
    <w:lvl w:ilvl="0" w:tplc="4C32B1A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2DC1AD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C5A0350">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A605330">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098A268">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202D54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E02B016">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F22340C">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418263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7C86081"/>
    <w:multiLevelType w:val="hybridMultilevel"/>
    <w:tmpl w:val="1CA09EE2"/>
    <w:lvl w:ilvl="0" w:tplc="F230DF3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46E916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28A181C">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06C5958">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5A4A5E2">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D92F812">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17CD750">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5E2BEE8">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71E5A7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8A6206A"/>
    <w:multiLevelType w:val="hybridMultilevel"/>
    <w:tmpl w:val="62781C20"/>
    <w:lvl w:ilvl="0" w:tplc="5AFE562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C28A3BE">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AEE3DA0">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F26DFE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43C034A">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FBA1FE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9680D1A">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C623F6">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58E8702">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9D16032"/>
    <w:multiLevelType w:val="hybridMultilevel"/>
    <w:tmpl w:val="71F2AD16"/>
    <w:lvl w:ilvl="0" w:tplc="D2D4A67A">
      <w:start w:val="4"/>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642EB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31A0400">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424ABFA">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7EA9D3C">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608904">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606C72">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9ED4C0">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E44EBEE">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42E57F73"/>
    <w:multiLevelType w:val="hybridMultilevel"/>
    <w:tmpl w:val="8B3A9E34"/>
    <w:lvl w:ilvl="0" w:tplc="A5B4891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5D20CAC">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5C84136">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C41984">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548613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25A882A">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12498CC">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AA2B982">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C56354C">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46E17AAE"/>
    <w:multiLevelType w:val="hybridMultilevel"/>
    <w:tmpl w:val="5D9207F6"/>
    <w:lvl w:ilvl="0" w:tplc="EA3EF678">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EC005050">
      <w:start w:val="1"/>
      <w:numFmt w:val="bullet"/>
      <w:lvlText w:val="o"/>
      <w:lvlJc w:val="left"/>
      <w:pPr>
        <w:ind w:left="21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984038DE">
      <w:start w:val="1"/>
      <w:numFmt w:val="bullet"/>
      <w:lvlText w:val="▪"/>
      <w:lvlJc w:val="left"/>
      <w:pPr>
        <w:ind w:left="28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16F2B0D4">
      <w:start w:val="1"/>
      <w:numFmt w:val="bullet"/>
      <w:lvlText w:val="•"/>
      <w:lvlJc w:val="left"/>
      <w:pPr>
        <w:ind w:left="35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412A60A8">
      <w:start w:val="1"/>
      <w:numFmt w:val="bullet"/>
      <w:lvlText w:val="o"/>
      <w:lvlJc w:val="left"/>
      <w:pPr>
        <w:ind w:left="43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7D5CAC2A">
      <w:start w:val="1"/>
      <w:numFmt w:val="bullet"/>
      <w:lvlText w:val="▪"/>
      <w:lvlJc w:val="left"/>
      <w:pPr>
        <w:ind w:left="50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36C0D5A2">
      <w:start w:val="1"/>
      <w:numFmt w:val="bullet"/>
      <w:lvlText w:val="•"/>
      <w:lvlJc w:val="left"/>
      <w:pPr>
        <w:ind w:left="574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46023092">
      <w:start w:val="1"/>
      <w:numFmt w:val="bullet"/>
      <w:lvlText w:val="o"/>
      <w:lvlJc w:val="left"/>
      <w:pPr>
        <w:ind w:left="64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B8D0B460">
      <w:start w:val="1"/>
      <w:numFmt w:val="bullet"/>
      <w:lvlText w:val="▪"/>
      <w:lvlJc w:val="left"/>
      <w:pPr>
        <w:ind w:left="71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4CF92CCF"/>
    <w:multiLevelType w:val="hybridMultilevel"/>
    <w:tmpl w:val="83D03CE4"/>
    <w:lvl w:ilvl="0" w:tplc="5B96F4FE">
      <w:start w:val="1"/>
      <w:numFmt w:val="bullet"/>
      <w:lvlText w:val="-"/>
      <w:lvlJc w:val="left"/>
      <w:pPr>
        <w:ind w:left="1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862DBBE">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ABAF5E0">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B527804">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972FC8C">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5146742">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37868E0">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154C790">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2986EF0">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58D82031"/>
    <w:multiLevelType w:val="hybridMultilevel"/>
    <w:tmpl w:val="59629B3A"/>
    <w:lvl w:ilvl="0" w:tplc="64C6674E">
      <w:start w:val="8"/>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67E8198">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E8DD46">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A30E916">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C4C902">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FE60D84">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D9CB462">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5A3906">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83A817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651F1E71"/>
    <w:multiLevelType w:val="hybridMultilevel"/>
    <w:tmpl w:val="F4FC04F0"/>
    <w:lvl w:ilvl="0" w:tplc="E5B26576">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942B2E4">
      <w:start w:val="1"/>
      <w:numFmt w:val="bullet"/>
      <w:lvlText w:val="o"/>
      <w:lvlJc w:val="left"/>
      <w:pPr>
        <w:ind w:left="193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480C413A">
      <w:start w:val="1"/>
      <w:numFmt w:val="bullet"/>
      <w:lvlText w:val="▪"/>
      <w:lvlJc w:val="left"/>
      <w:pPr>
        <w:ind w:left="26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DB9203D8">
      <w:start w:val="1"/>
      <w:numFmt w:val="bullet"/>
      <w:lvlText w:val="•"/>
      <w:lvlJc w:val="left"/>
      <w:pPr>
        <w:ind w:left="337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AF0CD480">
      <w:start w:val="1"/>
      <w:numFmt w:val="bullet"/>
      <w:lvlText w:val="o"/>
      <w:lvlJc w:val="left"/>
      <w:pPr>
        <w:ind w:left="409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BF0A7E88">
      <w:start w:val="1"/>
      <w:numFmt w:val="bullet"/>
      <w:lvlText w:val="▪"/>
      <w:lvlJc w:val="left"/>
      <w:pPr>
        <w:ind w:left="48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C022689C">
      <w:start w:val="1"/>
      <w:numFmt w:val="bullet"/>
      <w:lvlText w:val="•"/>
      <w:lvlJc w:val="left"/>
      <w:pPr>
        <w:ind w:left="553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97E84F7C">
      <w:start w:val="1"/>
      <w:numFmt w:val="bullet"/>
      <w:lvlText w:val="o"/>
      <w:lvlJc w:val="left"/>
      <w:pPr>
        <w:ind w:left="62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75E4C00">
      <w:start w:val="1"/>
      <w:numFmt w:val="bullet"/>
      <w:lvlText w:val="▪"/>
      <w:lvlJc w:val="left"/>
      <w:pPr>
        <w:ind w:left="697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6B544770"/>
    <w:multiLevelType w:val="hybridMultilevel"/>
    <w:tmpl w:val="9042B03C"/>
    <w:lvl w:ilvl="0" w:tplc="759A14D8">
      <w:start w:val="1"/>
      <w:numFmt w:val="decimal"/>
      <w:lvlText w:val="%1."/>
      <w:lvlJc w:val="left"/>
      <w:pPr>
        <w:ind w:left="2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B42045E">
      <w:start w:val="1"/>
      <w:numFmt w:val="lowerLetter"/>
      <w:lvlText w:val="%2"/>
      <w:lvlJc w:val="left"/>
      <w:pPr>
        <w:ind w:left="1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ED40350">
      <w:start w:val="1"/>
      <w:numFmt w:val="lowerRoman"/>
      <w:lvlText w:val="%3"/>
      <w:lvlJc w:val="left"/>
      <w:pPr>
        <w:ind w:left="2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005062">
      <w:start w:val="1"/>
      <w:numFmt w:val="decimal"/>
      <w:lvlText w:val="%4"/>
      <w:lvlJc w:val="left"/>
      <w:pPr>
        <w:ind w:left="2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C00B19C">
      <w:start w:val="1"/>
      <w:numFmt w:val="lowerLetter"/>
      <w:lvlText w:val="%5"/>
      <w:lvlJc w:val="left"/>
      <w:pPr>
        <w:ind w:left="36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8897E2">
      <w:start w:val="1"/>
      <w:numFmt w:val="lowerRoman"/>
      <w:lvlText w:val="%6"/>
      <w:lvlJc w:val="left"/>
      <w:pPr>
        <w:ind w:left="44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54DAA8">
      <w:start w:val="1"/>
      <w:numFmt w:val="decimal"/>
      <w:lvlText w:val="%7"/>
      <w:lvlJc w:val="left"/>
      <w:pPr>
        <w:ind w:left="51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B46BF2C">
      <w:start w:val="1"/>
      <w:numFmt w:val="lowerLetter"/>
      <w:lvlText w:val="%8"/>
      <w:lvlJc w:val="left"/>
      <w:pPr>
        <w:ind w:left="58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A2ED128">
      <w:start w:val="1"/>
      <w:numFmt w:val="lowerRoman"/>
      <w:lvlText w:val="%9"/>
      <w:lvlJc w:val="left"/>
      <w:pPr>
        <w:ind w:left="65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76F14F96"/>
    <w:multiLevelType w:val="hybridMultilevel"/>
    <w:tmpl w:val="EDA43600"/>
    <w:lvl w:ilvl="0" w:tplc="F0A21504">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86EF2B0">
      <w:start w:val="1"/>
      <w:numFmt w:val="bullet"/>
      <w:lvlText w:val="o"/>
      <w:lvlJc w:val="left"/>
      <w:pPr>
        <w:ind w:left="193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FAF4077C">
      <w:start w:val="1"/>
      <w:numFmt w:val="bullet"/>
      <w:lvlText w:val="▪"/>
      <w:lvlJc w:val="left"/>
      <w:pPr>
        <w:ind w:left="26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6C36CD78">
      <w:start w:val="1"/>
      <w:numFmt w:val="bullet"/>
      <w:lvlText w:val="•"/>
      <w:lvlJc w:val="left"/>
      <w:pPr>
        <w:ind w:left="337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13A7AA0">
      <w:start w:val="1"/>
      <w:numFmt w:val="bullet"/>
      <w:lvlText w:val="o"/>
      <w:lvlJc w:val="left"/>
      <w:pPr>
        <w:ind w:left="409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E32A87CC">
      <w:start w:val="1"/>
      <w:numFmt w:val="bullet"/>
      <w:lvlText w:val="▪"/>
      <w:lvlJc w:val="left"/>
      <w:pPr>
        <w:ind w:left="48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224E7E90">
      <w:start w:val="1"/>
      <w:numFmt w:val="bullet"/>
      <w:lvlText w:val="•"/>
      <w:lvlJc w:val="left"/>
      <w:pPr>
        <w:ind w:left="553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C425F98">
      <w:start w:val="1"/>
      <w:numFmt w:val="bullet"/>
      <w:lvlText w:val="o"/>
      <w:lvlJc w:val="left"/>
      <w:pPr>
        <w:ind w:left="62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D78231CE">
      <w:start w:val="1"/>
      <w:numFmt w:val="bullet"/>
      <w:lvlText w:val="▪"/>
      <w:lvlJc w:val="left"/>
      <w:pPr>
        <w:ind w:left="697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797E3AC5"/>
    <w:multiLevelType w:val="hybridMultilevel"/>
    <w:tmpl w:val="9BA22E02"/>
    <w:lvl w:ilvl="0" w:tplc="4FF84CB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1D2BE8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820E97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70F5E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264C4B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FE437A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1204B6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C34DCC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B24546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1"/>
  </w:num>
  <w:num w:numId="2">
    <w:abstractNumId w:val="11"/>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0"/>
  </w:num>
  <w:num w:numId="6">
    <w:abstractNumId w:val="0"/>
    <w:lvlOverride w:ilvl="0"/>
    <w:lvlOverride w:ilvl="1"/>
    <w:lvlOverride w:ilvl="2"/>
    <w:lvlOverride w:ilvl="3"/>
    <w:lvlOverride w:ilvl="4"/>
    <w:lvlOverride w:ilvl="5"/>
    <w:lvlOverride w:ilvl="6"/>
    <w:lvlOverride w:ilvl="7"/>
    <w:lvlOverride w:ilvl="8"/>
  </w:num>
  <w:num w:numId="7">
    <w:abstractNumId w:val="3"/>
  </w:num>
  <w:num w:numId="8">
    <w:abstractNumId w:val="3"/>
    <w:lvlOverride w:ilvl="0"/>
    <w:lvlOverride w:ilvl="1"/>
    <w:lvlOverride w:ilvl="2"/>
    <w:lvlOverride w:ilvl="3"/>
    <w:lvlOverride w:ilvl="4"/>
    <w:lvlOverride w:ilvl="5"/>
    <w:lvlOverride w:ilvl="6"/>
    <w:lvlOverride w:ilvl="7"/>
    <w:lvlOverride w:ilvl="8"/>
  </w:num>
  <w:num w:numId="9">
    <w:abstractNumId w:val="7"/>
  </w:num>
  <w:num w:numId="10">
    <w:abstractNumId w:val="7"/>
    <w:lvlOverride w:ilvl="0"/>
    <w:lvlOverride w:ilvl="1"/>
    <w:lvlOverride w:ilvl="2"/>
    <w:lvlOverride w:ilvl="3"/>
    <w:lvlOverride w:ilvl="4"/>
    <w:lvlOverride w:ilvl="5"/>
    <w:lvlOverride w:ilvl="6"/>
    <w:lvlOverride w:ilvl="7"/>
    <w:lvlOverride w:ilvl="8"/>
  </w:num>
  <w:num w:numId="11">
    <w:abstractNumId w:val="13"/>
  </w:num>
  <w:num w:numId="12">
    <w:abstractNumId w:val="13"/>
    <w:lvlOverride w:ilvl="0"/>
    <w:lvlOverride w:ilvl="1"/>
    <w:lvlOverride w:ilvl="2"/>
    <w:lvlOverride w:ilvl="3"/>
    <w:lvlOverride w:ilvl="4"/>
    <w:lvlOverride w:ilvl="5"/>
    <w:lvlOverride w:ilvl="6"/>
    <w:lvlOverride w:ilvl="7"/>
    <w:lvlOverride w:ilvl="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lvlOverride w:ilvl="1"/>
    <w:lvlOverride w:ilvl="2"/>
    <w:lvlOverride w:ilvl="3"/>
    <w:lvlOverride w:ilvl="4"/>
    <w:lvlOverride w:ilvl="5"/>
    <w:lvlOverride w:ilvl="6"/>
    <w:lvlOverride w:ilvl="7"/>
    <w:lvlOverride w:ilvl="8"/>
  </w:num>
  <w:num w:numId="17">
    <w:abstractNumId w:val="8"/>
  </w:num>
  <w:num w:numId="18">
    <w:abstractNumId w:val="8"/>
    <w:lvlOverride w:ilvl="0"/>
    <w:lvlOverride w:ilvl="1"/>
    <w:lvlOverride w:ilvl="2"/>
    <w:lvlOverride w:ilvl="3"/>
    <w:lvlOverride w:ilvl="4"/>
    <w:lvlOverride w:ilvl="5"/>
    <w:lvlOverride w:ilvl="6"/>
    <w:lvlOverride w:ilvl="7"/>
    <w:lvlOverride w:ilvl="8"/>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lvlOverride w:ilvl="1"/>
    <w:lvlOverride w:ilvl="2"/>
    <w:lvlOverride w:ilvl="3"/>
    <w:lvlOverride w:ilvl="4"/>
    <w:lvlOverride w:ilvl="5"/>
    <w:lvlOverride w:ilvl="6"/>
    <w:lvlOverride w:ilvl="7"/>
    <w:lvlOverride w:ilvl="8"/>
  </w:num>
  <w:num w:numId="23">
    <w:abstractNumId w:val="9"/>
  </w:num>
  <w:num w:numId="24">
    <w:abstractNumId w:val="9"/>
    <w:lvlOverride w:ilvl="0"/>
    <w:lvlOverride w:ilvl="1"/>
    <w:lvlOverride w:ilvl="2"/>
    <w:lvlOverride w:ilvl="3"/>
    <w:lvlOverride w:ilvl="4"/>
    <w:lvlOverride w:ilvl="5"/>
    <w:lvlOverride w:ilvl="6"/>
    <w:lvlOverride w:ilvl="7"/>
    <w:lvlOverride w:ilvl="8"/>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D4"/>
    <w:rsid w:val="0044399C"/>
    <w:rsid w:val="007922D4"/>
    <w:rsid w:val="00D71E46"/>
    <w:rsid w:val="00D9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AE0FA-3FC6-49F2-9ED2-729B2290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125"/>
    <w:pPr>
      <w:spacing w:after="3" w:line="247" w:lineRule="auto"/>
      <w:ind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D91125"/>
    <w:pPr>
      <w:keepNext/>
      <w:keepLines/>
      <w:spacing w:after="4" w:line="264" w:lineRule="auto"/>
      <w:ind w:left="10" w:right="51"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D91125"/>
    <w:pPr>
      <w:keepNext/>
      <w:keepLines/>
      <w:spacing w:after="13" w:line="247" w:lineRule="auto"/>
      <w:ind w:left="10" w:right="51" w:hanging="10"/>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125"/>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D91125"/>
    <w:rPr>
      <w:rFonts w:ascii="Times New Roman" w:eastAsia="Times New Roman" w:hAnsi="Times New Roman" w:cs="Times New Roman"/>
      <w:b/>
      <w:color w:val="000000"/>
      <w:sz w:val="28"/>
      <w:lang w:eastAsia="ru-RU"/>
    </w:rPr>
  </w:style>
  <w:style w:type="character" w:customStyle="1" w:styleId="footnotedescriptionChar">
    <w:name w:val="footnote description Char"/>
    <w:link w:val="footnotedescription"/>
    <w:locked/>
    <w:rsid w:val="00D91125"/>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D91125"/>
    <w:pPr>
      <w:spacing w:after="0" w:line="242" w:lineRule="auto"/>
      <w:ind w:right="54"/>
      <w:jc w:val="both"/>
    </w:pPr>
    <w:rPr>
      <w:rFonts w:ascii="Times New Roman" w:eastAsia="Times New Roman" w:hAnsi="Times New Roman" w:cs="Times New Roman"/>
      <w:color w:val="000000"/>
      <w:sz w:val="20"/>
    </w:rPr>
  </w:style>
  <w:style w:type="character" w:customStyle="1" w:styleId="footnotemark">
    <w:name w:val="footnote mark"/>
    <w:rsid w:val="00D91125"/>
    <w:rPr>
      <w:rFonts w:ascii="Times New Roman" w:eastAsia="Times New Roman" w:hAnsi="Times New Roman" w:cs="Times New Roman" w:hint="default"/>
      <w:color w:val="000000"/>
      <w:sz w:val="20"/>
      <w:vertAlign w:val="superscript"/>
    </w:rPr>
  </w:style>
  <w:style w:type="table" w:customStyle="1" w:styleId="TableGrid">
    <w:name w:val="TableGrid"/>
    <w:rsid w:val="00D91125"/>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D91125"/>
    <w:rPr>
      <w:color w:val="0000FF"/>
      <w:u w:val="single"/>
    </w:rPr>
  </w:style>
  <w:style w:type="character" w:styleId="a4">
    <w:name w:val="FollowedHyperlink"/>
    <w:basedOn w:val="a0"/>
    <w:uiPriority w:val="99"/>
    <w:semiHidden/>
    <w:unhideWhenUsed/>
    <w:rsid w:val="00D911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7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pkpro.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pkp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13431</Words>
  <Characters>76559</Characters>
  <Application>Microsoft Office Word</Application>
  <DocSecurity>0</DocSecurity>
  <Lines>637</Lines>
  <Paragraphs>179</Paragraphs>
  <ScaleCrop>false</ScaleCrop>
  <Company/>
  <LinksUpToDate>false</LinksUpToDate>
  <CharactersWithSpaces>89811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3</cp:revision>
  <dcterms:created xsi:type="dcterms:W3CDTF">2022-12-25T03:54:00Z</dcterms:created>
  <dcterms:modified xsi:type="dcterms:W3CDTF">2022-12-25T03:54:00Z</dcterms:modified>
</cp:coreProperties>
</file>